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1E" w:rsidRPr="00C0091E" w:rsidRDefault="00C0091E" w:rsidP="00C0091E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Drodzy Czytelnicy!</w:t>
      </w:r>
    </w:p>
    <w:p w:rsidR="00C0091E" w:rsidRPr="00C0091E" w:rsidRDefault="00C0091E" w:rsidP="00C0091E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Oddajemy w Wasze ręce kolej</w:t>
      </w: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softHyphen/>
        <w:t>ny numer Technologii Wody –wyda</w:t>
      </w: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softHyphen/>
        <w:t>nie rozpoczynające ósmy rok naszej działalności. Kończą się wakacje, a my wracamy do normalnego ryt</w:t>
      </w: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softHyphen/>
        <w:t>mu codziennej pracy. Po leniwym lecie, kiedy w branży niewiele się działo (oprócz wzmożonego pobo</w:t>
      </w: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softHyphen/>
        <w:t>ru wody do podlewania ogródków), nadchodzi pracowita, złota jesień. Działa już nasza nowa strona inter</w:t>
      </w: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softHyphen/>
        <w:t>netowa (www.technologia-wody. com), na której dostępne są on-line wszystkie teksty, które opublikowa</w:t>
      </w: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softHyphen/>
        <w:t>liśmy w ciągu minionych siedmiu lat. Wszystkich – Autorów i Czytelników – serdecznie zapraszamy do rejestrowania się i korzystania z naszego nowego narzędzia komunikacji.</w:t>
      </w:r>
    </w:p>
    <w:p w:rsidR="00C0091E" w:rsidRPr="00C0091E" w:rsidRDefault="00C0091E" w:rsidP="00C0091E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 w bieżącym wydaniu proponujemy Państwu kilka nowych artykułów związanych z problemami zaopatrzenia w wodę oraz gospodarowania zasobami wodnymi. Pierwszy z nich, to praca Agnieszki Kowalczyk wyjaśniająca pojęcie niżówki w hydro</w:t>
      </w: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softHyphen/>
        <w:t>logii, jej powiązania z opadami powierzchniowymi oraz roz</w:t>
      </w: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softHyphen/>
        <w:t>kład w czasie (str. 4). Kolejne dwa, związane z zapewnieniem bezpiecznych dostaw wody, to analiza doświadczeń z wielu lat eksploatacji i optymalizacji wielootworowych ujęć wód pod</w:t>
      </w: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softHyphen/>
        <w:t>ziemnych dla stolicy Białorusi, autorstwa dwojga pracowni</w:t>
      </w: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softHyphen/>
        <w:t>ków Politechniki Białostockiej oraz Białoruskiego Narodowego Uniwersytetu Technicznego w Mińsku (str. 27), oraz przegląd wiedzy na temat wpływu jakości monitoringu na niezawodność dostaw wody, Floriana G. Piechurskiego (str. 18).</w:t>
      </w:r>
    </w:p>
    <w:p w:rsidR="00C0091E" w:rsidRPr="00C0091E" w:rsidRDefault="00C0091E" w:rsidP="00C0091E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Zagadnieniom związanym z bezpieczeństwem wody pitnej poświęcono w tym wydaniu dwa artykuły – dr Michał </w:t>
      </w:r>
      <w:proofErr w:type="spellStart"/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Michał</w:t>
      </w: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softHyphen/>
        <w:t>kiewicz</w:t>
      </w:r>
      <w:proofErr w:type="spellEnd"/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pisze o zaskakujących wynikach badania właściwości fizyczno-chemicznych i mikrobiologicznych wody źródlanej (str. 50), natomiast Izabela Zimoch i Barbara </w:t>
      </w:r>
      <w:proofErr w:type="spellStart"/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Mulik</w:t>
      </w:r>
      <w:proofErr w:type="spellEnd"/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w kolejnym z cyklu artykułów o bezpieczeństwie zdrowotnym wody, piszą o rozwiązaniach przyjętych w ostatnich latach w wodociągach kanadyjskich (str. 63). Zagraniczne doświadczenia w zaopatrze</w:t>
      </w: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softHyphen/>
        <w:t xml:space="preserve">niu w wodę i odprowadzaniu ścieków opisuje kolejny artykuł Klary </w:t>
      </w:r>
      <w:proofErr w:type="spellStart"/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Ramm</w:t>
      </w:r>
      <w:proofErr w:type="spellEnd"/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tym razem o zaopatrzeniu w wodę w Holandii.</w:t>
      </w:r>
    </w:p>
    <w:p w:rsidR="00C0091E" w:rsidRPr="00C0091E" w:rsidRDefault="00C0091E" w:rsidP="00C0091E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 zakończenie zajrzyjmy jeszcze do stałej rubryki pod redakcją Bożeny Rusinek poświęconej bieżącym działaniom UOKiK i NIK w branży </w:t>
      </w:r>
      <w:proofErr w:type="spellStart"/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wod-kan</w:t>
      </w:r>
      <w:proofErr w:type="spellEnd"/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oraz... tym razem „Poradniko</w:t>
      </w: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softHyphen/>
        <w:t>wi wodociągowo-kanalizacyjnemu” wydanemu niedawno przez UOKiK z myślą o przedsiębiorstwach wodociągowo-kanaliza</w:t>
      </w: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softHyphen/>
        <w:t>cyjnych i odbiorcach usług zbiorowego zaopatrzenia w wodę i zbiorowego odprowadzania ścieków</w:t>
      </w:r>
    </w:p>
    <w:p w:rsidR="00C0091E" w:rsidRPr="00C0091E" w:rsidRDefault="00C0091E" w:rsidP="00C0091E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Serdecznie Państwa pozdrawiam i życzę miłej lektury.</w:t>
      </w:r>
    </w:p>
    <w:p w:rsidR="00C0091E" w:rsidRPr="00C0091E" w:rsidRDefault="00C0091E" w:rsidP="00C0091E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Magdalena Seidel-Przywecka Redaktor naczelna</w:t>
      </w:r>
    </w:p>
    <w:p w:rsidR="00C0091E" w:rsidRPr="00C0091E" w:rsidRDefault="00C0091E" w:rsidP="00C0091E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C0091E" w:rsidRPr="00C0091E" w:rsidRDefault="00C0091E" w:rsidP="00C009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0091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::Spis treści::</w:t>
      </w:r>
    </w:p>
    <w:p w:rsidR="00C0091E" w:rsidRDefault="00C0091E" w:rsidP="00C0091E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</w:p>
    <w:p w:rsidR="00C0091E" w:rsidRPr="00C0091E" w:rsidRDefault="00C0091E" w:rsidP="00C009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GoBack"/>
      <w:bookmarkEnd w:id="0"/>
      <w:r w:rsidRPr="00C0091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Nauka i technika</w:t>
      </w:r>
    </w:p>
    <w:p w:rsidR="00C0091E" w:rsidRPr="00C0091E" w:rsidRDefault="00C0091E" w:rsidP="00C0091E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Niżówka hydrogeologiczna – przyczyny i skutki - </w:t>
      </w:r>
      <w:r w:rsidRPr="00C0091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>Agnieszka Kowalczyk</w:t>
      </w:r>
    </w:p>
    <w:p w:rsidR="00C0091E" w:rsidRPr="00C0091E" w:rsidRDefault="00C0091E" w:rsidP="00C0091E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Analiza warunków pracy separatorów substancji ropopochodnych w warunkach zanieczyszczenia ścieków opadowych biopaliwami - </w:t>
      </w:r>
      <w:r w:rsidRPr="00C0091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>Sławomira Bering, Jacek Mazur, Krzysztof Tarnowski</w:t>
      </w:r>
    </w:p>
    <w:p w:rsidR="00C0091E" w:rsidRPr="00C0091E" w:rsidRDefault="00C0091E" w:rsidP="00C0091E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Wdrożenie monitoringu sieci wodociągowej gwarantem niezawodności dostaw wody - </w:t>
      </w:r>
      <w:r w:rsidRPr="00C0091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>Florian G. Piechurski</w:t>
      </w:r>
    </w:p>
    <w:p w:rsidR="00C0091E" w:rsidRPr="00C0091E" w:rsidRDefault="00C0091E" w:rsidP="00C0091E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Optymalizacja wielootworowych ujęć wód podziemnych - </w:t>
      </w:r>
      <w:r w:rsidRPr="00C0091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 xml:space="preserve">Anatoli Hurynovich, </w:t>
      </w:r>
      <w:proofErr w:type="spellStart"/>
      <w:r w:rsidRPr="00C0091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>Ekaterina</w:t>
      </w:r>
      <w:proofErr w:type="spellEnd"/>
      <w:r w:rsidRPr="00C0091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 xml:space="preserve"> </w:t>
      </w:r>
      <w:proofErr w:type="spellStart"/>
      <w:r w:rsidRPr="00C0091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>Sycziowa</w:t>
      </w:r>
      <w:proofErr w:type="spellEnd"/>
    </w:p>
    <w:p w:rsidR="00C0091E" w:rsidRPr="00C0091E" w:rsidRDefault="00C0091E" w:rsidP="00C0091E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Wpływ zmian gospodarowania wodą na funkcjonowanie infrastruktury wodociągowo</w:t>
      </w: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noBreakHyphen/>
        <w:t>kanalizacyjnej - </w:t>
      </w:r>
      <w:r w:rsidRPr="00C0091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>Ewa Burszta</w:t>
      </w:r>
      <w:r w:rsidRPr="00C0091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noBreakHyphen/>
        <w:t>Adamiak, Ewa Perz</w:t>
      </w:r>
    </w:p>
    <w:p w:rsidR="00C0091E" w:rsidRPr="00C0091E" w:rsidRDefault="00C0091E" w:rsidP="00C0091E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Stabilizacja beztlenowa komunalnych osadów ściekowych – zasady projektowania i doświadczenia eksploatacyjne -</w:t>
      </w:r>
      <w:r w:rsidRPr="00C0091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 xml:space="preserve">Łucja </w:t>
      </w:r>
      <w:proofErr w:type="spellStart"/>
      <w:r w:rsidRPr="00C0091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>Fukas</w:t>
      </w:r>
      <w:proofErr w:type="spellEnd"/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</w:t>
      </w:r>
      <w:r w:rsidRPr="00C0091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>Płonka, Izabela Płonka</w:t>
      </w:r>
    </w:p>
    <w:p w:rsidR="00C0091E" w:rsidRPr="00C0091E" w:rsidRDefault="00C0091E" w:rsidP="00C0091E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C0091E" w:rsidRPr="00C0091E" w:rsidRDefault="00C0091E" w:rsidP="00C009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0091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Praktyka i eksploatacja</w:t>
      </w:r>
    </w:p>
    <w:p w:rsidR="00C0091E" w:rsidRPr="00C0091E" w:rsidRDefault="00C0091E" w:rsidP="00C0091E">
      <w:pPr>
        <w:numPr>
          <w:ilvl w:val="0"/>
          <w:numId w:val="2"/>
        </w:numPr>
        <w:spacing w:after="0" w:line="30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Zaopatrzenie w wodę w Holandii - </w:t>
      </w:r>
      <w:r w:rsidRPr="00C0091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 xml:space="preserve">Klara </w:t>
      </w:r>
      <w:proofErr w:type="spellStart"/>
      <w:r w:rsidRPr="00C0091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>Ramm</w:t>
      </w:r>
      <w:proofErr w:type="spellEnd"/>
    </w:p>
    <w:p w:rsidR="00C0091E" w:rsidRPr="00C0091E" w:rsidRDefault="00C0091E" w:rsidP="00C0091E">
      <w:pPr>
        <w:numPr>
          <w:ilvl w:val="0"/>
          <w:numId w:val="2"/>
        </w:numPr>
        <w:spacing w:after="0" w:line="30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można pić każdą wodę źródlaną? - </w:t>
      </w:r>
      <w:r w:rsidRPr="00C0091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 xml:space="preserve">Michał </w:t>
      </w:r>
      <w:proofErr w:type="spellStart"/>
      <w:r w:rsidRPr="00C0091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>Michałkiewicz</w:t>
      </w:r>
      <w:proofErr w:type="spellEnd"/>
    </w:p>
    <w:p w:rsidR="00C0091E" w:rsidRPr="00C0091E" w:rsidRDefault="00C0091E" w:rsidP="00C0091E">
      <w:pPr>
        <w:numPr>
          <w:ilvl w:val="0"/>
          <w:numId w:val="2"/>
        </w:numPr>
        <w:spacing w:after="0" w:line="30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Bezpieczny pomiar mętności bez strat wody - </w:t>
      </w:r>
      <w:r w:rsidRPr="00C0091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>Bartłomiej Biczysko</w:t>
      </w:r>
    </w:p>
    <w:p w:rsidR="00C0091E" w:rsidRPr="00C0091E" w:rsidRDefault="00C0091E" w:rsidP="00C0091E">
      <w:pPr>
        <w:numPr>
          <w:ilvl w:val="0"/>
          <w:numId w:val="2"/>
        </w:numPr>
        <w:spacing w:after="0" w:line="30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Drony – kolejna rewolucja w branży </w:t>
      </w:r>
      <w:proofErr w:type="spellStart"/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wod</w:t>
      </w: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noBreakHyphen/>
        <w:t>kan</w:t>
      </w:r>
      <w:proofErr w:type="spellEnd"/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? - </w:t>
      </w:r>
      <w:r w:rsidRPr="00C0091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 xml:space="preserve">Anna Vargas </w:t>
      </w:r>
      <w:proofErr w:type="spellStart"/>
      <w:r w:rsidRPr="00C0091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>Siekańska</w:t>
      </w:r>
      <w:proofErr w:type="spellEnd"/>
      <w:r w:rsidRPr="00C0091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>, Kacper Adamowicz, Victoriano Sanz Losada</w:t>
      </w:r>
    </w:p>
    <w:p w:rsidR="00C0091E" w:rsidRPr="00C0091E" w:rsidRDefault="00C0091E" w:rsidP="00C009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0091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 </w:t>
      </w:r>
    </w:p>
    <w:p w:rsidR="00C0091E" w:rsidRPr="00C0091E" w:rsidRDefault="00C0091E" w:rsidP="00C009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0091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lastRenderedPageBreak/>
        <w:t>Zagadnienia prawne i ekonomiczne</w:t>
      </w:r>
    </w:p>
    <w:p w:rsidR="00C0091E" w:rsidRPr="00C0091E" w:rsidRDefault="00C0091E" w:rsidP="00C0091E">
      <w:pPr>
        <w:numPr>
          <w:ilvl w:val="0"/>
          <w:numId w:val="3"/>
        </w:numPr>
        <w:spacing w:after="0" w:line="30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Rynek usług wodociągowo-kanalizacyjnych - </w:t>
      </w:r>
      <w:r w:rsidRPr="00C0091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>Bożena Rusinek</w:t>
      </w:r>
    </w:p>
    <w:p w:rsidR="00C0091E" w:rsidRPr="00C0091E" w:rsidRDefault="00C0091E" w:rsidP="00C0091E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C0091E" w:rsidRPr="00C0091E" w:rsidRDefault="00C0091E" w:rsidP="00C0091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0091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Bezpieczeństwo zdrowotne wody</w:t>
      </w:r>
    </w:p>
    <w:p w:rsidR="00C0091E" w:rsidRPr="00C0091E" w:rsidRDefault="00C0091E" w:rsidP="00C0091E">
      <w:pPr>
        <w:numPr>
          <w:ilvl w:val="0"/>
          <w:numId w:val="4"/>
        </w:numPr>
        <w:spacing w:after="0" w:line="30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009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Rozwiązania prawne i organizacyjne bezpieczeństwa wody w Kanadzie - </w:t>
      </w:r>
      <w:r w:rsidRPr="00C0091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 xml:space="preserve">Izabela Zimoch, Barbara </w:t>
      </w:r>
      <w:proofErr w:type="spellStart"/>
      <w:r w:rsidRPr="00C0091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>Mulik</w:t>
      </w:r>
      <w:proofErr w:type="spellEnd"/>
    </w:p>
    <w:p w:rsidR="00D05D14" w:rsidRDefault="00D05D14"/>
    <w:sectPr w:rsidR="00D0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6A2F"/>
    <w:multiLevelType w:val="multilevel"/>
    <w:tmpl w:val="C056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9B276B"/>
    <w:multiLevelType w:val="multilevel"/>
    <w:tmpl w:val="C1D4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5059BE"/>
    <w:multiLevelType w:val="multilevel"/>
    <w:tmpl w:val="425A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C12359"/>
    <w:multiLevelType w:val="multilevel"/>
    <w:tmpl w:val="8AB6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1E"/>
    <w:rsid w:val="00C0091E"/>
    <w:rsid w:val="00D0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ACEF"/>
  <w15:chartTrackingRefBased/>
  <w15:docId w15:val="{109EFB51-65C2-4957-9C5C-EDFCA1F8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091E"/>
    <w:rPr>
      <w:b/>
      <w:bCs/>
    </w:rPr>
  </w:style>
  <w:style w:type="character" w:customStyle="1" w:styleId="apple-converted-space">
    <w:name w:val="apple-converted-space"/>
    <w:basedOn w:val="Domylnaczcionkaakapitu"/>
    <w:rsid w:val="00C0091E"/>
  </w:style>
  <w:style w:type="character" w:styleId="Uwydatnienie">
    <w:name w:val="Emphasis"/>
    <w:basedOn w:val="Domylnaczcionkaakapitu"/>
    <w:uiPriority w:val="20"/>
    <w:qFormat/>
    <w:rsid w:val="00C009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Seidel-Przywecka</dc:creator>
  <cp:keywords/>
  <dc:description/>
  <cp:lastModifiedBy>Magda Seidel-Przywecka</cp:lastModifiedBy>
  <cp:revision>1</cp:revision>
  <dcterms:created xsi:type="dcterms:W3CDTF">2016-10-18T12:34:00Z</dcterms:created>
  <dcterms:modified xsi:type="dcterms:W3CDTF">2016-10-18T12:35:00Z</dcterms:modified>
</cp:coreProperties>
</file>