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E0" w:rsidRDefault="00D378E0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>
        <w:rPr>
          <w:rFonts w:cs="Humnst777EU-Bold"/>
          <w:b/>
          <w:bCs/>
        </w:rPr>
        <w:t>Komunikaty</w:t>
      </w:r>
    </w:p>
    <w:p w:rsidR="005407C3" w:rsidRPr="005407C3" w:rsidRDefault="005407C3" w:rsidP="005407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Adam Urbanowicz</w:t>
      </w:r>
      <w:r w:rsidRPr="005407C3"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>Komunikat dotyczący prawnej kontroli metrologicznej przyrządów do</w:t>
      </w: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Normal"/>
        </w:rPr>
      </w:pPr>
      <w:r w:rsidRPr="005407C3">
        <w:rPr>
          <w:rFonts w:cs="Humnst777EU-Normal"/>
        </w:rPr>
        <w:t>pomiaru przepływu wody i ścieków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Wydarzenia branżowe</w:t>
      </w:r>
    </w:p>
    <w:p w:rsidR="005407C3" w:rsidRPr="005407C3" w:rsidRDefault="005407C3" w:rsidP="005407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Normal"/>
        </w:rPr>
      </w:pPr>
      <w:r w:rsidRPr="005407C3">
        <w:rPr>
          <w:rFonts w:cs="Humnst777EU-Normal"/>
        </w:rPr>
        <w:t>Nowoczesne metody renowacji zbiorników w oczyszczalniach ścieków</w:t>
      </w:r>
    </w:p>
    <w:p w:rsidR="005407C3" w:rsidRPr="005407C3" w:rsidRDefault="005407C3" w:rsidP="005407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Normal"/>
        </w:rPr>
      </w:pPr>
      <w:r w:rsidRPr="005407C3">
        <w:rPr>
          <w:rFonts w:cs="Humnst777EU-Normal"/>
        </w:rPr>
        <w:t>Ekonomiczna i techniczna efektywność eksploatacji wodomierzy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Felieton</w:t>
      </w:r>
    </w:p>
    <w:p w:rsidR="005407C3" w:rsidRPr="00AF5236" w:rsidRDefault="005407C3" w:rsidP="005407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Bohdan Łyp</w:t>
      </w:r>
      <w:r w:rsidRPr="005407C3"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>Czy to koniec progresywnego planowania zapotrzebowania wody dla</w:t>
      </w:r>
      <w:r w:rsidR="00AF5236">
        <w:rPr>
          <w:rFonts w:cs="Humnst777EU-Normal"/>
        </w:rPr>
        <w:t xml:space="preserve"> </w:t>
      </w:r>
      <w:bookmarkStart w:id="0" w:name="_GoBack"/>
      <w:bookmarkEnd w:id="0"/>
      <w:r w:rsidRPr="00AF5236">
        <w:rPr>
          <w:rFonts w:cs="Humnst777EU-Normal"/>
        </w:rPr>
        <w:t>naszych miast?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Moja oczyszczalnia</w:t>
      </w:r>
    </w:p>
    <w:p w:rsidR="005407C3" w:rsidRPr="005407C3" w:rsidRDefault="005407C3" w:rsidP="005407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Normal"/>
        </w:rPr>
      </w:pPr>
      <w:r w:rsidRPr="005407C3">
        <w:rPr>
          <w:rFonts w:cs="Humnst777EU-Normal"/>
        </w:rPr>
        <w:t>Nowe inwestycje w Grodzisku Mazowieckim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ABC Technologa</w:t>
      </w:r>
    </w:p>
    <w:p w:rsidR="005407C3" w:rsidRPr="005407C3" w:rsidRDefault="005407C3" w:rsidP="005407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Zbigniew Heidrich</w:t>
      </w:r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>Parametry technologiczne charakteryzujące pracę reaktorów biologicznych</w:t>
      </w:r>
      <w:r>
        <w:rPr>
          <w:rFonts w:cs="Humnst777EU-Normal"/>
        </w:rPr>
        <w:t xml:space="preserve"> </w:t>
      </w:r>
      <w:r w:rsidRPr="005407C3">
        <w:rPr>
          <w:rFonts w:cs="Humnst777EU-Normal"/>
        </w:rPr>
        <w:t>z osadem czynnym i ich wykorzystanie</w:t>
      </w:r>
    </w:p>
    <w:p w:rsidR="005407C3" w:rsidRPr="005407C3" w:rsidRDefault="005407C3" w:rsidP="005407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 xml:space="preserve">Joanna Bambrowicz, Dobrochna </w:t>
      </w:r>
      <w:proofErr w:type="spellStart"/>
      <w:r w:rsidRPr="005407C3">
        <w:rPr>
          <w:rFonts w:cs="Humnst777EU-Bold"/>
          <w:b/>
          <w:bCs/>
        </w:rPr>
        <w:t>Ginter</w:t>
      </w:r>
      <w:proofErr w:type="spellEnd"/>
      <w:r w:rsidRPr="005407C3">
        <w:rPr>
          <w:rFonts w:cs="Humnst777EU-Bold"/>
          <w:b/>
          <w:bCs/>
        </w:rPr>
        <w:t>-Kramarczyk,</w:t>
      </w:r>
      <w:r>
        <w:rPr>
          <w:rFonts w:cs="Humnst777EU-Bold"/>
          <w:b/>
          <w:bCs/>
        </w:rPr>
        <w:t xml:space="preserve"> </w:t>
      </w:r>
      <w:r w:rsidRPr="005407C3">
        <w:rPr>
          <w:rFonts w:cs="Humnst777EU-Bold"/>
          <w:b/>
          <w:bCs/>
        </w:rPr>
        <w:t>Izabela Kruszelnicka, Przemysław Muszyński</w:t>
      </w:r>
      <w:r>
        <w:rPr>
          <w:rFonts w:cs="Humnst777EU-Bold"/>
          <w:b/>
          <w:bCs/>
        </w:rPr>
        <w:t xml:space="preserve"> </w:t>
      </w:r>
      <w:r w:rsidRPr="005407C3">
        <w:rPr>
          <w:rFonts w:cs="Humnst777EU-Normal"/>
        </w:rPr>
        <w:t>Wpływ siarkowodoru na organizm człowieka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Oczyszczanie ścieków</w:t>
      </w:r>
    </w:p>
    <w:p w:rsidR="005407C3" w:rsidRPr="005407C3" w:rsidRDefault="005407C3" w:rsidP="005407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proofErr w:type="spellStart"/>
      <w:r w:rsidRPr="005407C3">
        <w:rPr>
          <w:rFonts w:cs="Humnst777EU-Bold"/>
          <w:b/>
          <w:bCs/>
        </w:rPr>
        <w:t>Kerstin</w:t>
      </w:r>
      <w:proofErr w:type="spellEnd"/>
      <w:r w:rsidRPr="005407C3">
        <w:rPr>
          <w:rFonts w:cs="Humnst777EU-Bold"/>
          <w:b/>
          <w:bCs/>
        </w:rPr>
        <w:t xml:space="preserve"> </w:t>
      </w:r>
      <w:proofErr w:type="spellStart"/>
      <w:r w:rsidRPr="005407C3">
        <w:rPr>
          <w:rFonts w:cs="Humnst777EU-Bold"/>
          <w:b/>
          <w:bCs/>
        </w:rPr>
        <w:t>Zacherl</w:t>
      </w:r>
      <w:proofErr w:type="spellEnd"/>
      <w:r w:rsidRPr="005407C3">
        <w:rPr>
          <w:rFonts w:cs="Humnst777EU-Bold"/>
          <w:b/>
          <w:bCs/>
        </w:rPr>
        <w:t>-John, Wojciech Przywecki</w:t>
      </w:r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 xml:space="preserve">Dwustopniowa </w:t>
      </w:r>
      <w:proofErr w:type="spellStart"/>
      <w:r w:rsidRPr="005407C3">
        <w:rPr>
          <w:rFonts w:cs="Humnst777EU-Normal"/>
        </w:rPr>
        <w:t>deamonifikacja</w:t>
      </w:r>
      <w:proofErr w:type="spellEnd"/>
      <w:r w:rsidRPr="005407C3">
        <w:rPr>
          <w:rFonts w:cs="Humnst777EU-Normal"/>
        </w:rPr>
        <w:t xml:space="preserve"> TERRAMOX® realizowana w celu</w:t>
      </w:r>
      <w:r>
        <w:rPr>
          <w:rFonts w:cs="Humnst777EU-Normal"/>
        </w:rPr>
        <w:t xml:space="preserve"> </w:t>
      </w:r>
      <w:r w:rsidRPr="005407C3">
        <w:rPr>
          <w:rFonts w:cs="Humnst777EU-Normal"/>
        </w:rPr>
        <w:t>utrzymania właściwego stężenia azotu w odpływie na przykładzie</w:t>
      </w:r>
      <w:r>
        <w:rPr>
          <w:rFonts w:cs="Humnst777EU-Normal"/>
        </w:rPr>
        <w:t xml:space="preserve"> </w:t>
      </w:r>
      <w:r w:rsidRPr="005407C3">
        <w:rPr>
          <w:rFonts w:cs="Humnst777EU-Normal"/>
        </w:rPr>
        <w:t>wybranych oczyszczalni</w:t>
      </w:r>
    </w:p>
    <w:p w:rsidR="005407C3" w:rsidRPr="005407C3" w:rsidRDefault="005407C3" w:rsidP="005407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Jakub Oleszczuk</w:t>
      </w:r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 xml:space="preserve">Prowadzenie procesu </w:t>
      </w:r>
      <w:proofErr w:type="spellStart"/>
      <w:r w:rsidRPr="005407C3">
        <w:rPr>
          <w:rFonts w:cs="Humnst777EU-Normal"/>
        </w:rPr>
        <w:t>kofermentacji</w:t>
      </w:r>
      <w:proofErr w:type="spellEnd"/>
      <w:r w:rsidRPr="005407C3">
        <w:rPr>
          <w:rFonts w:cs="Humnst777EU-Normal"/>
        </w:rPr>
        <w:t xml:space="preserve"> w oczyszczalni ścieków </w:t>
      </w:r>
      <w:proofErr w:type="spellStart"/>
      <w:r w:rsidRPr="005407C3">
        <w:rPr>
          <w:rFonts w:cs="Humnst777EU-Normal"/>
        </w:rPr>
        <w:t>Bieławin</w:t>
      </w:r>
      <w:proofErr w:type="spellEnd"/>
      <w:r>
        <w:rPr>
          <w:rFonts w:cs="Humnst777EU-Normal"/>
        </w:rPr>
        <w:t xml:space="preserve"> </w:t>
      </w:r>
      <w:r w:rsidRPr="005407C3">
        <w:rPr>
          <w:rFonts w:cs="Humnst777EU-Normal"/>
        </w:rPr>
        <w:t>w Chełmie</w:t>
      </w:r>
    </w:p>
    <w:p w:rsidR="005407C3" w:rsidRPr="005407C3" w:rsidRDefault="005407C3" w:rsidP="005407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Bartłomiej Biczysko</w:t>
      </w:r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 xml:space="preserve">Przetworniki pomiarowe </w:t>
      </w:r>
      <w:proofErr w:type="spellStart"/>
      <w:r w:rsidRPr="005407C3">
        <w:rPr>
          <w:rFonts w:cs="Humnst777EU-Normal"/>
        </w:rPr>
        <w:t>Liquiline</w:t>
      </w:r>
      <w:proofErr w:type="spellEnd"/>
    </w:p>
    <w:p w:rsidR="005407C3" w:rsidRPr="005407C3" w:rsidRDefault="005407C3" w:rsidP="005407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Mirosław Nowak</w:t>
      </w:r>
      <w:r w:rsidRPr="005407C3"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>Eliminacja bakterii nitkowatych w reaktorach sekwencyjnych SBR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Gospodarka osadowa</w:t>
      </w:r>
    </w:p>
    <w:p w:rsidR="005407C3" w:rsidRPr="005407C3" w:rsidRDefault="005407C3" w:rsidP="005407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proofErr w:type="spellStart"/>
      <w:r w:rsidRPr="005407C3">
        <w:rPr>
          <w:rFonts w:cs="Humnst777EU-Bold"/>
          <w:b/>
          <w:bCs/>
        </w:rPr>
        <w:t>Macedo</w:t>
      </w:r>
      <w:proofErr w:type="spellEnd"/>
      <w:r w:rsidRPr="005407C3">
        <w:rPr>
          <w:rFonts w:cs="Humnst777EU-Bold"/>
          <w:b/>
          <w:bCs/>
        </w:rPr>
        <w:t xml:space="preserve"> F., </w:t>
      </w:r>
      <w:proofErr w:type="spellStart"/>
      <w:r w:rsidRPr="005407C3">
        <w:rPr>
          <w:rFonts w:cs="Humnst777EU-Bold"/>
          <w:b/>
          <w:bCs/>
        </w:rPr>
        <w:t>Fountain</w:t>
      </w:r>
      <w:proofErr w:type="spellEnd"/>
      <w:r w:rsidRPr="005407C3">
        <w:rPr>
          <w:rFonts w:cs="Humnst777EU-Bold"/>
          <w:b/>
          <w:bCs/>
        </w:rPr>
        <w:t xml:space="preserve"> P., Huppert M., </w:t>
      </w:r>
      <w:proofErr w:type="spellStart"/>
      <w:r w:rsidRPr="005407C3">
        <w:rPr>
          <w:rFonts w:cs="Humnst777EU-Bold"/>
          <w:b/>
          <w:bCs/>
        </w:rPr>
        <w:t>Pinnow</w:t>
      </w:r>
      <w:proofErr w:type="spellEnd"/>
      <w:r w:rsidRPr="005407C3">
        <w:rPr>
          <w:rFonts w:cs="Humnst777EU-Bold"/>
          <w:b/>
          <w:bCs/>
        </w:rPr>
        <w:t xml:space="preserve"> D., </w:t>
      </w:r>
      <w:proofErr w:type="spellStart"/>
      <w:r w:rsidRPr="005407C3">
        <w:rPr>
          <w:rFonts w:cs="Humnst777EU-Bold"/>
          <w:b/>
          <w:bCs/>
        </w:rPr>
        <w:t>Webb</w:t>
      </w:r>
      <w:proofErr w:type="spellEnd"/>
      <w:r w:rsidRPr="005407C3">
        <w:rPr>
          <w:rFonts w:cs="Humnst777EU-Bold"/>
          <w:b/>
          <w:bCs/>
        </w:rPr>
        <w:t xml:space="preserve"> I.</w:t>
      </w:r>
      <w:r w:rsidRPr="005407C3">
        <w:rPr>
          <w:rFonts w:cs="Humnst777EU-Bold"/>
          <w:b/>
          <w:bCs/>
        </w:rPr>
        <w:t xml:space="preserve"> </w:t>
      </w:r>
      <w:r>
        <w:rPr>
          <w:rFonts w:cs="Humnst777EU-Bold"/>
          <w:b/>
          <w:bCs/>
        </w:rPr>
        <w:t xml:space="preserve">- </w:t>
      </w:r>
      <w:r w:rsidRPr="005407C3">
        <w:rPr>
          <w:rFonts w:cs="Humnst777EU-Normal"/>
        </w:rPr>
        <w:t xml:space="preserve">Rok działalności pras </w:t>
      </w:r>
      <w:proofErr w:type="spellStart"/>
      <w:r w:rsidRPr="005407C3">
        <w:rPr>
          <w:rFonts w:cs="Humnst777EU-Normal"/>
        </w:rPr>
        <w:t>Bucher</w:t>
      </w:r>
      <w:proofErr w:type="spellEnd"/>
      <w:r w:rsidRPr="005407C3">
        <w:rPr>
          <w:rFonts w:cs="Humnst777EU-Normal"/>
        </w:rPr>
        <w:t xml:space="preserve"> w oczyszczalni ścieków Londyn–Oxford</w:t>
      </w:r>
    </w:p>
    <w:p w:rsidR="005407C3" w:rsidRPr="005407C3" w:rsidRDefault="005407C3" w:rsidP="005407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Damian Kozioł</w:t>
      </w:r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 xml:space="preserve">Produkty Alfa </w:t>
      </w:r>
      <w:proofErr w:type="spellStart"/>
      <w:r w:rsidRPr="005407C3">
        <w:rPr>
          <w:rFonts w:cs="Humnst777EU-Normal"/>
        </w:rPr>
        <w:t>Laval</w:t>
      </w:r>
      <w:proofErr w:type="spellEnd"/>
      <w:r w:rsidRPr="005407C3">
        <w:rPr>
          <w:rFonts w:cs="Humnst777EU-Normal"/>
        </w:rPr>
        <w:t xml:space="preserve"> dla komunalnych i przemysłowych oczyszczalni</w:t>
      </w:r>
      <w:r>
        <w:rPr>
          <w:rFonts w:cs="Humnst777EU-Normal"/>
        </w:rPr>
        <w:t xml:space="preserve"> </w:t>
      </w:r>
      <w:r w:rsidRPr="005407C3">
        <w:rPr>
          <w:rFonts w:cs="Humnst777EU-Normal"/>
        </w:rPr>
        <w:t>ścieków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Zbiorniki</w:t>
      </w:r>
    </w:p>
    <w:p w:rsidR="005407C3" w:rsidRPr="005407C3" w:rsidRDefault="005407C3" w:rsidP="005407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Janusz Banera</w:t>
      </w:r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>Ochrona konstrukcji betonowych narażonych na oddziaływanie czynników</w:t>
      </w:r>
      <w:r>
        <w:rPr>
          <w:rFonts w:cs="Humnst777EU-Normal"/>
        </w:rPr>
        <w:t xml:space="preserve"> </w:t>
      </w:r>
      <w:r w:rsidRPr="005407C3">
        <w:rPr>
          <w:rFonts w:cs="Humnst777EU-Normal"/>
        </w:rPr>
        <w:t>chemicznych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Kanalizacja</w:t>
      </w:r>
    </w:p>
    <w:p w:rsidR="005407C3" w:rsidRPr="005407C3" w:rsidRDefault="005407C3" w:rsidP="005407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 xml:space="preserve">Piotr Świercz, Katarzyna </w:t>
      </w:r>
      <w:proofErr w:type="spellStart"/>
      <w:r w:rsidRPr="005407C3">
        <w:rPr>
          <w:rFonts w:cs="Humnst777EU-Bold"/>
          <w:b/>
          <w:bCs/>
        </w:rPr>
        <w:t>Miszta</w:t>
      </w:r>
      <w:proofErr w:type="spellEnd"/>
      <w:r w:rsidRPr="005407C3">
        <w:rPr>
          <w:rFonts w:cs="Humnst777EU-Bold"/>
          <w:b/>
          <w:bCs/>
        </w:rPr>
        <w:t>-Kruk</w:t>
      </w:r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>QGIS – system informacji przestrzennej, stworzony dla sieci kanalizacyjnej</w:t>
      </w:r>
      <w:r>
        <w:rPr>
          <w:rFonts w:cs="Humnst777EU-Normal"/>
        </w:rPr>
        <w:t xml:space="preserve"> </w:t>
      </w:r>
      <w:r w:rsidRPr="005407C3">
        <w:rPr>
          <w:rFonts w:cs="Humnst777EU-Normal"/>
        </w:rPr>
        <w:t>w gminie Suchożebry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Armatura</w:t>
      </w:r>
    </w:p>
    <w:p w:rsidR="005407C3" w:rsidRPr="005407C3" w:rsidRDefault="005407C3" w:rsidP="005407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 xml:space="preserve">Robert </w:t>
      </w:r>
      <w:proofErr w:type="spellStart"/>
      <w:r w:rsidRPr="005407C3">
        <w:rPr>
          <w:rFonts w:cs="Humnst777EU-Bold"/>
          <w:b/>
          <w:bCs/>
        </w:rPr>
        <w:t>Trambacz</w:t>
      </w:r>
      <w:proofErr w:type="spellEnd"/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>Oszczędność energii w przypadku zastosowania przepustnic</w:t>
      </w:r>
      <w:r>
        <w:rPr>
          <w:rFonts w:cs="Humnst777EU-Normal"/>
        </w:rPr>
        <w:t xml:space="preserve"> </w:t>
      </w:r>
      <w:r w:rsidRPr="005407C3">
        <w:rPr>
          <w:rFonts w:cs="Humnst777EU-Normal"/>
        </w:rPr>
        <w:t>podwójnie mimośrodowych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Pompy i pompownie</w:t>
      </w:r>
    </w:p>
    <w:p w:rsidR="005407C3" w:rsidRPr="005407C3" w:rsidRDefault="005407C3" w:rsidP="005407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 xml:space="preserve">Paweł Serafin, Krzysztof </w:t>
      </w:r>
      <w:proofErr w:type="spellStart"/>
      <w:r w:rsidRPr="005407C3">
        <w:rPr>
          <w:rFonts w:cs="Humnst777EU-Bold"/>
          <w:b/>
          <w:bCs/>
        </w:rPr>
        <w:t>Miaśkiewicz</w:t>
      </w:r>
      <w:proofErr w:type="spellEnd"/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>Wszystko od jednego dostawcy, od pompowni przydomowej</w:t>
      </w:r>
      <w:r>
        <w:rPr>
          <w:rFonts w:cs="Humnst777EU-Normal"/>
        </w:rPr>
        <w:t xml:space="preserve"> </w:t>
      </w:r>
      <w:r w:rsidRPr="005407C3">
        <w:rPr>
          <w:rFonts w:cs="Humnst777EU-Normal"/>
        </w:rPr>
        <w:t xml:space="preserve">po oczyszczalnię w systemie </w:t>
      </w:r>
      <w:proofErr w:type="spellStart"/>
      <w:r w:rsidRPr="005407C3">
        <w:rPr>
          <w:rFonts w:cs="Humnst777EU-Normal"/>
        </w:rPr>
        <w:t>Wilo</w:t>
      </w:r>
      <w:proofErr w:type="spellEnd"/>
    </w:p>
    <w:p w:rsidR="005407C3" w:rsidRPr="005407C3" w:rsidRDefault="005407C3" w:rsidP="005407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Piotr Tarkowski</w:t>
      </w:r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>X-</w:t>
      </w:r>
      <w:proofErr w:type="spellStart"/>
      <w:r w:rsidRPr="005407C3">
        <w:rPr>
          <w:rFonts w:cs="Humnst777EU-Normal"/>
        </w:rPr>
        <w:t>Ripper</w:t>
      </w:r>
      <w:proofErr w:type="spellEnd"/>
      <w:r w:rsidRPr="005407C3">
        <w:rPr>
          <w:rFonts w:cs="Humnst777EU-Normal"/>
        </w:rPr>
        <w:t xml:space="preserve"> – nowa seria rozdrabniarek kanałowych XRG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Odory</w:t>
      </w:r>
    </w:p>
    <w:p w:rsidR="005407C3" w:rsidRPr="005407C3" w:rsidRDefault="005407C3" w:rsidP="005407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Łukasz Szostak</w:t>
      </w:r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>Ultra-S3 – nowatorskie rozwiązanie eliminacji przykrych zapachów na</w:t>
      </w:r>
      <w:r>
        <w:rPr>
          <w:rFonts w:cs="Humnst777EU-Normal"/>
        </w:rPr>
        <w:t xml:space="preserve"> </w:t>
      </w:r>
      <w:r w:rsidRPr="005407C3">
        <w:rPr>
          <w:rFonts w:cs="Humnst777EU-Normal"/>
        </w:rPr>
        <w:t>obiektach gospodarki wodno-ściekowej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>Prawo i eksploatacja</w:t>
      </w:r>
    </w:p>
    <w:p w:rsidR="005407C3" w:rsidRPr="005407C3" w:rsidRDefault="005407C3" w:rsidP="005407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407C3">
        <w:rPr>
          <w:rFonts w:cs="Humnst777EU-Bold"/>
          <w:b/>
          <w:bCs/>
        </w:rPr>
        <w:t xml:space="preserve">Irena </w:t>
      </w:r>
      <w:proofErr w:type="spellStart"/>
      <w:r w:rsidRPr="005407C3">
        <w:rPr>
          <w:rFonts w:cs="Humnst777EU-Bold"/>
          <w:b/>
          <w:bCs/>
        </w:rPr>
        <w:t>Iwanisik</w:t>
      </w:r>
      <w:proofErr w:type="spellEnd"/>
      <w:r>
        <w:rPr>
          <w:rFonts w:cs="Humnst777EU-Bold"/>
          <w:b/>
          <w:bCs/>
        </w:rPr>
        <w:t xml:space="preserve"> - </w:t>
      </w:r>
      <w:r w:rsidRPr="005407C3">
        <w:rPr>
          <w:rFonts w:cs="Humnst777EU-Normal"/>
        </w:rPr>
        <w:t>Prawo a eksploatacja</w:t>
      </w: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eastAsia="ACaslonPro-Italic" w:cs="ACaslonPro-Italic"/>
          <w:i/>
          <w:iCs/>
        </w:rPr>
      </w:pPr>
    </w:p>
    <w:p w:rsid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eastAsia="ACaslonPro-Italic" w:cs="ACaslonPro-Italic"/>
          <w:i/>
          <w:iCs/>
        </w:rPr>
      </w:pP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eastAsia="ACaslonPro-Italic" w:cs="ACaslonPro-Italic"/>
          <w:i/>
          <w:iCs/>
        </w:rPr>
      </w:pPr>
      <w:r w:rsidRPr="005407C3">
        <w:rPr>
          <w:rFonts w:eastAsia="ACaslonPro-Italic" w:cs="ACaslonPro-Italic"/>
          <w:i/>
          <w:iCs/>
        </w:rPr>
        <w:t>Drodzy Czytelnicy!</w:t>
      </w: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ind w:firstLine="708"/>
        <w:rPr>
          <w:rFonts w:eastAsia="ACaslonPro-Italic" w:cs="ACaslonPro-Italic"/>
          <w:i/>
          <w:iCs/>
        </w:rPr>
      </w:pPr>
      <w:r w:rsidRPr="005407C3">
        <w:rPr>
          <w:rFonts w:eastAsia="ACaslonPro-Italic" w:cs="ACaslonPro-Italic"/>
          <w:i/>
          <w:iCs/>
        </w:rPr>
        <w:t xml:space="preserve">Już dziś zapraszamy Was na stoisko </w:t>
      </w:r>
      <w:r w:rsidRPr="005407C3">
        <w:rPr>
          <w:rFonts w:eastAsia="ACaslonPro-Italic" w:cs="ACaslonPro-SemiboldItalic"/>
          <w:i/>
          <w:iCs/>
        </w:rPr>
        <w:t xml:space="preserve">196 </w:t>
      </w:r>
      <w:r w:rsidRPr="005407C3">
        <w:rPr>
          <w:rFonts w:eastAsia="ACaslonPro-Italic" w:cs="ACaslonPro-Italic"/>
          <w:i/>
          <w:iCs/>
        </w:rPr>
        <w:t>podczas najważniejszego wydarzenia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dla branży </w:t>
      </w:r>
      <w:proofErr w:type="spellStart"/>
      <w:r w:rsidRPr="005407C3">
        <w:rPr>
          <w:rFonts w:eastAsia="ACaslonPro-Italic" w:cs="ACaslonPro-Italic"/>
          <w:i/>
          <w:iCs/>
        </w:rPr>
        <w:t>wod-kan</w:t>
      </w:r>
      <w:proofErr w:type="spellEnd"/>
      <w:r w:rsidRPr="005407C3">
        <w:rPr>
          <w:rFonts w:eastAsia="ACaslonPro-Italic" w:cs="ACaslonPro-Italic"/>
          <w:i/>
          <w:iCs/>
        </w:rPr>
        <w:t xml:space="preserve"> –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XXVI Międzynarodowych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Targów</w:t>
      </w:r>
      <w:r w:rsidRPr="005407C3">
        <w:rPr>
          <w:rFonts w:eastAsia="ACaslonPro-Italic" w:cs="ACaslonPro-Italic"/>
          <w:i/>
          <w:iCs/>
        </w:rPr>
        <w:t xml:space="preserve"> Maszyn i Urządzeń dla </w:t>
      </w:r>
      <w:r w:rsidRPr="005407C3">
        <w:rPr>
          <w:rFonts w:eastAsia="ACaslonPro-Italic" w:cs="ACaslonPro-Italic"/>
          <w:i/>
          <w:iCs/>
        </w:rPr>
        <w:t>Wodociągów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i Kanalizacji </w:t>
      </w:r>
      <w:proofErr w:type="spellStart"/>
      <w:r w:rsidRPr="005407C3">
        <w:rPr>
          <w:rFonts w:eastAsia="ACaslonPro-Italic" w:cs="ACaslonPro-Italic"/>
          <w:i/>
          <w:iCs/>
        </w:rPr>
        <w:t>Wod</w:t>
      </w:r>
      <w:proofErr w:type="spellEnd"/>
      <w:r w:rsidRPr="005407C3">
        <w:rPr>
          <w:rFonts w:eastAsia="ACaslonPro-Italic" w:cs="ACaslonPro-Italic"/>
          <w:i/>
          <w:iCs/>
        </w:rPr>
        <w:t>-Kan w dniach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od 5 do 7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czerwca 2018 r. Jak co roku, przy tej okazji mamy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nadzieję na liczne spotkania z naszymi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Czytelnikami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i Autorami... a także na spotkania </w:t>
      </w:r>
      <w:r w:rsidRPr="005407C3">
        <w:rPr>
          <w:rFonts w:eastAsia="ACaslonPro-Italic" w:cs="ACaslonPro-Italic"/>
          <w:i/>
          <w:iCs/>
        </w:rPr>
        <w:t>Autorów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z Czytelnikami. Zapraszamy.</w:t>
      </w: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ind w:firstLine="708"/>
        <w:rPr>
          <w:rFonts w:eastAsia="ACaslonPro-Italic" w:cs="ACaslonPro-Italic"/>
          <w:i/>
          <w:iCs/>
        </w:rPr>
      </w:pPr>
      <w:r w:rsidRPr="005407C3">
        <w:rPr>
          <w:rFonts w:eastAsia="ACaslonPro-Italic" w:cs="ACaslonPro-Italic"/>
          <w:i/>
          <w:iCs/>
        </w:rPr>
        <w:t>Kiedy oddajemy ten numer do druku, ja jestem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jeszcze na innej Wystawie – w Monachium trwa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IFAT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2018. Ogrom tego przedsięwzięcia, liczba </w:t>
      </w:r>
      <w:r w:rsidRPr="005407C3">
        <w:rPr>
          <w:rFonts w:eastAsia="ACaslonPro-Italic" w:cs="ACaslonPro-Italic"/>
          <w:i/>
          <w:iCs/>
        </w:rPr>
        <w:t>uczestników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i wielkość ekspozycji (na planie naliczyłam ponad 20 hal wystawowych),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świadczą o dobrej kondycji i szybkim rozwoju branży</w:t>
      </w:r>
      <w:r>
        <w:rPr>
          <w:rFonts w:eastAsia="ACaslonPro-Italic" w:cs="ACaslonPro-Italic"/>
          <w:i/>
          <w:iCs/>
        </w:rPr>
        <w:t xml:space="preserve"> </w:t>
      </w:r>
      <w:proofErr w:type="spellStart"/>
      <w:r w:rsidRPr="005407C3">
        <w:rPr>
          <w:rFonts w:eastAsia="ACaslonPro-Italic" w:cs="ACaslonPro-Italic"/>
          <w:i/>
          <w:iCs/>
        </w:rPr>
        <w:t>wod-kan</w:t>
      </w:r>
      <w:proofErr w:type="spellEnd"/>
      <w:r w:rsidRPr="005407C3">
        <w:rPr>
          <w:rFonts w:eastAsia="ACaslonPro-Italic" w:cs="ACaslonPro-Italic"/>
          <w:i/>
          <w:iCs/>
        </w:rPr>
        <w:t xml:space="preserve"> na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świecie. Mam nadzieję, że ten trend przełoży się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także na kondycję branży w Polsce.</w:t>
      </w:r>
    </w:p>
    <w:p w:rsidR="0052648E" w:rsidRDefault="005407C3" w:rsidP="0052648E">
      <w:pPr>
        <w:autoSpaceDE w:val="0"/>
        <w:autoSpaceDN w:val="0"/>
        <w:adjustRightInd w:val="0"/>
        <w:spacing w:after="0" w:line="240" w:lineRule="auto"/>
        <w:ind w:firstLine="708"/>
        <w:rPr>
          <w:rFonts w:eastAsia="ACaslonPro-Italic" w:cs="ACaslonPro-Italic"/>
          <w:i/>
          <w:iCs/>
        </w:rPr>
      </w:pPr>
      <w:r w:rsidRPr="005407C3">
        <w:rPr>
          <w:rFonts w:eastAsia="ACaslonPro-Italic" w:cs="ACaslonPro-Italic"/>
          <w:i/>
          <w:iCs/>
        </w:rPr>
        <w:t>96., targowe, wydanie Forum, to okazja do zaprezentowania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szeregu informacji o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propozycjach polskich </w:t>
      </w:r>
      <w:r w:rsidR="0052648E" w:rsidRPr="005407C3">
        <w:rPr>
          <w:rFonts w:eastAsia="ACaslonPro-Italic" w:cs="ACaslonPro-Italic"/>
          <w:i/>
          <w:iCs/>
        </w:rPr>
        <w:t>dostawców</w:t>
      </w:r>
      <w:r w:rsidRPr="005407C3">
        <w:rPr>
          <w:rFonts w:eastAsia="ACaslonPro-Italic" w:cs="ACaslonPro-Italic"/>
          <w:i/>
          <w:iCs/>
        </w:rPr>
        <w:t xml:space="preserve"> i </w:t>
      </w:r>
      <w:r w:rsidR="0052648E" w:rsidRPr="005407C3">
        <w:rPr>
          <w:rFonts w:eastAsia="ACaslonPro-Italic" w:cs="ACaslonPro-Italic"/>
          <w:i/>
          <w:iCs/>
        </w:rPr>
        <w:t>producentów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maszyn i urządzeń dla </w:t>
      </w:r>
      <w:r w:rsidR="0052648E" w:rsidRPr="005407C3">
        <w:rPr>
          <w:rFonts w:eastAsia="ACaslonPro-Italic" w:cs="ACaslonPro-Italic"/>
          <w:i/>
          <w:iCs/>
        </w:rPr>
        <w:t>wodociągów</w:t>
      </w:r>
      <w:r w:rsidRPr="005407C3">
        <w:rPr>
          <w:rFonts w:eastAsia="ACaslonPro-Italic" w:cs="ACaslonPro-Italic"/>
          <w:i/>
          <w:iCs/>
        </w:rPr>
        <w:t xml:space="preserve"> i kanalizacji.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Przede wszystkim chciałabym jednak polecić materiał, </w:t>
      </w:r>
      <w:r w:rsidR="0052648E" w:rsidRPr="005407C3">
        <w:rPr>
          <w:rFonts w:eastAsia="ACaslonPro-Italic" w:cs="ACaslonPro-Italic"/>
          <w:i/>
          <w:iCs/>
        </w:rPr>
        <w:t>który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przygotowaliśmy </w:t>
      </w:r>
      <w:r w:rsidR="0052648E" w:rsidRPr="005407C3">
        <w:rPr>
          <w:rFonts w:eastAsia="ACaslonPro-Italic" w:cs="ACaslonPro-Italic"/>
          <w:i/>
          <w:iCs/>
        </w:rPr>
        <w:t>wspólnie</w:t>
      </w:r>
      <w:r w:rsidRPr="005407C3">
        <w:rPr>
          <w:rFonts w:eastAsia="ACaslonPro-Italic" w:cs="ACaslonPro-Italic"/>
          <w:i/>
          <w:iCs/>
        </w:rPr>
        <w:t xml:space="preserve"> z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pracownikami Zakładu </w:t>
      </w:r>
      <w:r w:rsidR="0052648E" w:rsidRPr="005407C3">
        <w:rPr>
          <w:rFonts w:eastAsia="ACaslonPro-Italic" w:cs="ACaslonPro-Italic"/>
          <w:i/>
          <w:iCs/>
        </w:rPr>
        <w:t>Wodociągów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i Kanalizacji w Grodzisku Mazowieckim, dotyczący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ostatnich inwestycji w tym mieście oraz </w:t>
      </w:r>
      <w:r w:rsidR="0052648E" w:rsidRPr="005407C3">
        <w:rPr>
          <w:rFonts w:eastAsia="ACaslonPro-Italic" w:cs="ACaslonPro-Italic"/>
          <w:i/>
          <w:iCs/>
        </w:rPr>
        <w:t>sposobów</w:t>
      </w:r>
      <w:r w:rsidRPr="005407C3">
        <w:rPr>
          <w:rFonts w:eastAsia="ACaslonPro-Italic" w:cs="ACaslonPro-Italic"/>
          <w:i/>
          <w:iCs/>
        </w:rPr>
        <w:t xml:space="preserve"> ich realizacji,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a przy tej okazji </w:t>
      </w:r>
      <w:r w:rsidR="0052648E" w:rsidRPr="005407C3">
        <w:rPr>
          <w:rFonts w:eastAsia="ACaslonPro-Italic" w:cs="ACaslonPro-Italic"/>
          <w:i/>
          <w:iCs/>
        </w:rPr>
        <w:t>zwrócić</w:t>
      </w:r>
      <w:r w:rsidRPr="005407C3">
        <w:rPr>
          <w:rFonts w:eastAsia="ACaslonPro-Italic" w:cs="ACaslonPro-Italic"/>
          <w:i/>
          <w:iCs/>
        </w:rPr>
        <w:t xml:space="preserve"> uwagę na budżetowe wdrożenie systemu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inteligentnego zarządzania siecią z wykorzystaniem </w:t>
      </w:r>
      <w:r w:rsidR="0052648E" w:rsidRPr="005407C3">
        <w:rPr>
          <w:rFonts w:eastAsia="ACaslonPro-Italic" w:cs="ACaslonPro-Italic"/>
          <w:i/>
          <w:iCs/>
        </w:rPr>
        <w:t>elementów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systemu GIS (str.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14). Rozwinięciem tego tematu jest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tekst przygotowany pod kierunkiem dr inż. Katarzyny</w:t>
      </w:r>
      <w:r>
        <w:rPr>
          <w:rFonts w:eastAsia="ACaslonPro-Italic" w:cs="ACaslonPro-Italic"/>
          <w:i/>
          <w:iCs/>
        </w:rPr>
        <w:t xml:space="preserve"> </w:t>
      </w:r>
      <w:proofErr w:type="spellStart"/>
      <w:r w:rsidRPr="005407C3">
        <w:rPr>
          <w:rFonts w:eastAsia="ACaslonPro-Italic" w:cs="ACaslonPro-Italic"/>
          <w:i/>
          <w:iCs/>
        </w:rPr>
        <w:t>Miszty</w:t>
      </w:r>
      <w:proofErr w:type="spellEnd"/>
      <w:r w:rsidRPr="005407C3">
        <w:rPr>
          <w:rFonts w:eastAsia="ACaslonPro-Italic" w:cs="ACaslonPro-Italic"/>
          <w:i/>
          <w:iCs/>
        </w:rPr>
        <w:t xml:space="preserve">-Kruk z </w:t>
      </w:r>
      <w:proofErr w:type="spellStart"/>
      <w:r w:rsidRPr="005407C3">
        <w:rPr>
          <w:rFonts w:eastAsia="ACaslonPro-Italic" w:cs="ACaslonPro-Italic"/>
          <w:i/>
          <w:iCs/>
        </w:rPr>
        <w:t>Politechnki</w:t>
      </w:r>
      <w:proofErr w:type="spellEnd"/>
      <w:r w:rsidRPr="005407C3">
        <w:rPr>
          <w:rFonts w:eastAsia="ACaslonPro-Italic" w:cs="ACaslonPro-Italic"/>
          <w:i/>
          <w:iCs/>
        </w:rPr>
        <w:t xml:space="preserve"> Warszawskiej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o systemie informacji przestrzennej QGIS, stworzonym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dla sieci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kanalizacyjnej w gminie Suchożebry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(str. 62).</w:t>
      </w:r>
      <w:r>
        <w:rPr>
          <w:rFonts w:eastAsia="ACaslonPro-Italic" w:cs="ACaslonPro-Italic"/>
          <w:i/>
          <w:iCs/>
        </w:rPr>
        <w:t xml:space="preserve"> </w:t>
      </w:r>
    </w:p>
    <w:p w:rsidR="0052648E" w:rsidRDefault="005407C3" w:rsidP="0052648E">
      <w:pPr>
        <w:autoSpaceDE w:val="0"/>
        <w:autoSpaceDN w:val="0"/>
        <w:adjustRightInd w:val="0"/>
        <w:spacing w:after="0" w:line="240" w:lineRule="auto"/>
        <w:ind w:firstLine="708"/>
        <w:rPr>
          <w:rFonts w:eastAsia="ACaslonPro-Italic" w:cs="ACaslonPro-Italic"/>
          <w:i/>
          <w:iCs/>
        </w:rPr>
      </w:pPr>
      <w:r w:rsidRPr="005407C3">
        <w:rPr>
          <w:rFonts w:eastAsia="ACaslonPro-Italic" w:cs="ACaslonPro-Italic"/>
          <w:i/>
          <w:iCs/>
        </w:rPr>
        <w:t>W dziale ABC Technologa prezentujemy dwa</w:t>
      </w:r>
      <w:r>
        <w:rPr>
          <w:rFonts w:eastAsia="ACaslonPro-Italic" w:cs="ACaslonPro-Italic"/>
          <w:i/>
          <w:iCs/>
        </w:rPr>
        <w:t xml:space="preserve"> </w:t>
      </w:r>
      <w:r w:rsidR="0052648E" w:rsidRPr="005407C3">
        <w:rPr>
          <w:rFonts w:eastAsia="ACaslonPro-Italic" w:cs="ACaslonPro-Italic"/>
          <w:i/>
          <w:iCs/>
        </w:rPr>
        <w:t>krótkie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teksty – przypomnienie </w:t>
      </w:r>
      <w:r w:rsidR="0052648E" w:rsidRPr="005407C3">
        <w:rPr>
          <w:rFonts w:eastAsia="ACaslonPro-Italic" w:cs="ACaslonPro-Italic"/>
          <w:i/>
          <w:iCs/>
        </w:rPr>
        <w:t>parametrów</w:t>
      </w:r>
      <w:r w:rsidRPr="005407C3">
        <w:rPr>
          <w:rFonts w:eastAsia="ACaslonPro-Italic" w:cs="ACaslonPro-Italic"/>
          <w:i/>
          <w:iCs/>
        </w:rPr>
        <w:t xml:space="preserve"> technologicznych,</w:t>
      </w:r>
      <w:r>
        <w:rPr>
          <w:rFonts w:eastAsia="ACaslonPro-Italic" w:cs="ACaslonPro-Italic"/>
          <w:i/>
          <w:iCs/>
        </w:rPr>
        <w:t xml:space="preserve"> </w:t>
      </w:r>
      <w:r w:rsidR="0052648E" w:rsidRPr="005407C3">
        <w:rPr>
          <w:rFonts w:eastAsia="ACaslonPro-Italic" w:cs="ACaslonPro-Italic"/>
          <w:i/>
          <w:iCs/>
        </w:rPr>
        <w:t>które</w:t>
      </w:r>
      <w:r w:rsidRPr="005407C3">
        <w:rPr>
          <w:rFonts w:eastAsia="ACaslonPro-Italic" w:cs="ACaslonPro-Italic"/>
          <w:i/>
          <w:iCs/>
        </w:rPr>
        <w:t xml:space="preserve"> powinien brać pod uwagę każdy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projektant i eksploatator </w:t>
      </w:r>
      <w:r w:rsidR="0052648E" w:rsidRPr="005407C3">
        <w:rPr>
          <w:rFonts w:eastAsia="ACaslonPro-Italic" w:cs="ACaslonPro-Italic"/>
          <w:i/>
          <w:iCs/>
        </w:rPr>
        <w:t>reaktorów</w:t>
      </w:r>
      <w:r w:rsidRPr="005407C3">
        <w:rPr>
          <w:rFonts w:eastAsia="ACaslonPro-Italic" w:cs="ACaslonPro-Italic"/>
          <w:i/>
          <w:iCs/>
        </w:rPr>
        <w:t xml:space="preserve"> biologicznych,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autorstwa prof. Z. </w:t>
      </w:r>
      <w:proofErr w:type="spellStart"/>
      <w:r w:rsidRPr="005407C3">
        <w:rPr>
          <w:rFonts w:eastAsia="ACaslonPro-Italic" w:cs="ACaslonPro-Italic"/>
          <w:i/>
          <w:iCs/>
        </w:rPr>
        <w:t>Heidricha</w:t>
      </w:r>
      <w:proofErr w:type="spellEnd"/>
      <w:r w:rsidRPr="005407C3">
        <w:rPr>
          <w:rFonts w:eastAsia="ACaslonPro-Italic" w:cs="ACaslonPro-Italic"/>
          <w:i/>
          <w:iCs/>
        </w:rPr>
        <w:t xml:space="preserve"> (str. 22), oraz tekst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o ryzyku związanym z możliwością przedostania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się do </w:t>
      </w:r>
      <w:r w:rsidR="0052648E" w:rsidRPr="005407C3">
        <w:rPr>
          <w:rFonts w:eastAsia="ACaslonPro-Italic" w:cs="ACaslonPro-Italic"/>
          <w:i/>
          <w:iCs/>
        </w:rPr>
        <w:t>wodociągów</w:t>
      </w:r>
      <w:r w:rsidRPr="005407C3">
        <w:rPr>
          <w:rFonts w:eastAsia="ACaslonPro-Italic" w:cs="ACaslonPro-Italic"/>
          <w:i/>
          <w:iCs/>
        </w:rPr>
        <w:t xml:space="preserve"> siarkowodoru – substancji dobrze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znanej w kanalizacji, a zupełnie zapomnianej w normach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dotyczących jakości wody pitnej (str. 26).</w:t>
      </w:r>
      <w:r>
        <w:rPr>
          <w:rFonts w:eastAsia="ACaslonPro-Italic" w:cs="ACaslonPro-Italic"/>
          <w:i/>
          <w:iCs/>
        </w:rPr>
        <w:t xml:space="preserve"> </w:t>
      </w:r>
    </w:p>
    <w:p w:rsidR="0052648E" w:rsidRDefault="0052648E" w:rsidP="0052648E">
      <w:pPr>
        <w:autoSpaceDE w:val="0"/>
        <w:autoSpaceDN w:val="0"/>
        <w:adjustRightInd w:val="0"/>
        <w:spacing w:after="0" w:line="240" w:lineRule="auto"/>
        <w:ind w:firstLine="708"/>
        <w:rPr>
          <w:rFonts w:eastAsia="ACaslonPro-Italic" w:cs="ACaslonPro-Italic"/>
          <w:i/>
          <w:iCs/>
        </w:rPr>
      </w:pPr>
      <w:r w:rsidRPr="005407C3">
        <w:rPr>
          <w:rFonts w:eastAsia="ACaslonPro-Italic" w:cs="ACaslonPro-Italic"/>
          <w:i/>
          <w:iCs/>
        </w:rPr>
        <w:t>Technologów</w:t>
      </w:r>
      <w:r w:rsidR="005407C3" w:rsidRPr="005407C3">
        <w:rPr>
          <w:rFonts w:eastAsia="ACaslonPro-Italic" w:cs="ACaslonPro-Italic"/>
          <w:i/>
          <w:iCs/>
        </w:rPr>
        <w:t xml:space="preserve"> z pewnością zainteresują także kolejne artykuły</w:t>
      </w:r>
      <w:r w:rsidR="005407C3">
        <w:rPr>
          <w:rFonts w:eastAsia="ACaslonPro-Italic" w:cs="ACaslonPro-Italic"/>
          <w:i/>
          <w:iCs/>
        </w:rPr>
        <w:t xml:space="preserve"> </w:t>
      </w:r>
      <w:r w:rsidR="005407C3" w:rsidRPr="005407C3">
        <w:rPr>
          <w:rFonts w:eastAsia="ACaslonPro-Italic" w:cs="ACaslonPro-Italic"/>
          <w:i/>
          <w:iCs/>
        </w:rPr>
        <w:t xml:space="preserve">– o technologii dwustopniowej </w:t>
      </w:r>
      <w:proofErr w:type="spellStart"/>
      <w:r w:rsidR="005407C3" w:rsidRPr="005407C3">
        <w:rPr>
          <w:rFonts w:eastAsia="ACaslonPro-Italic" w:cs="ACaslonPro-Italic"/>
          <w:i/>
          <w:iCs/>
        </w:rPr>
        <w:t>deamonifikacji</w:t>
      </w:r>
      <w:proofErr w:type="spellEnd"/>
      <w:r w:rsidR="005407C3" w:rsidRPr="005407C3">
        <w:rPr>
          <w:rFonts w:eastAsia="ACaslonPro-Italic" w:cs="ACaslonPro-Italic"/>
          <w:i/>
          <w:iCs/>
        </w:rPr>
        <w:t xml:space="preserve"> w celu utrzymania</w:t>
      </w:r>
      <w:r w:rsidR="005407C3">
        <w:rPr>
          <w:rFonts w:eastAsia="ACaslonPro-Italic" w:cs="ACaslonPro-Italic"/>
          <w:i/>
          <w:iCs/>
        </w:rPr>
        <w:t xml:space="preserve"> </w:t>
      </w:r>
      <w:r w:rsidR="005407C3" w:rsidRPr="005407C3">
        <w:rPr>
          <w:rFonts w:eastAsia="ACaslonPro-Italic" w:cs="ACaslonPro-Italic"/>
          <w:i/>
          <w:iCs/>
        </w:rPr>
        <w:t>stężenia azotu w odpływie oczyszczalni wraz z przykładami</w:t>
      </w:r>
      <w:r w:rsidR="005407C3">
        <w:rPr>
          <w:rFonts w:eastAsia="ACaslonPro-Italic" w:cs="ACaslonPro-Italic"/>
          <w:i/>
          <w:iCs/>
        </w:rPr>
        <w:t xml:space="preserve"> </w:t>
      </w:r>
      <w:r w:rsidR="005407C3" w:rsidRPr="005407C3">
        <w:rPr>
          <w:rFonts w:eastAsia="ACaslonPro-Italic" w:cs="ACaslonPro-Italic"/>
          <w:i/>
          <w:iCs/>
        </w:rPr>
        <w:t>zastosowania (str. 30) oraz o doświadczeniach w prowadzeniu</w:t>
      </w:r>
      <w:r w:rsidR="005407C3">
        <w:rPr>
          <w:rFonts w:eastAsia="ACaslonPro-Italic" w:cs="ACaslonPro-Italic"/>
          <w:i/>
          <w:iCs/>
        </w:rPr>
        <w:t xml:space="preserve"> </w:t>
      </w:r>
      <w:proofErr w:type="spellStart"/>
      <w:r w:rsidR="005407C3" w:rsidRPr="005407C3">
        <w:rPr>
          <w:rFonts w:eastAsia="ACaslonPro-Italic" w:cs="ACaslonPro-Italic"/>
          <w:i/>
          <w:iCs/>
        </w:rPr>
        <w:t>kofermentacji</w:t>
      </w:r>
      <w:proofErr w:type="spellEnd"/>
      <w:r w:rsidR="005407C3" w:rsidRPr="005407C3">
        <w:rPr>
          <w:rFonts w:eastAsia="ACaslonPro-Italic" w:cs="ACaslonPro-Italic"/>
          <w:i/>
          <w:iCs/>
        </w:rPr>
        <w:t xml:space="preserve"> na OŚ </w:t>
      </w:r>
      <w:proofErr w:type="spellStart"/>
      <w:r w:rsidR="005407C3" w:rsidRPr="005407C3">
        <w:rPr>
          <w:rFonts w:eastAsia="ACaslonPro-Italic" w:cs="ACaslonPro-Italic"/>
          <w:i/>
          <w:iCs/>
        </w:rPr>
        <w:t>Bieławin</w:t>
      </w:r>
      <w:proofErr w:type="spellEnd"/>
      <w:r w:rsidR="005407C3" w:rsidRPr="005407C3">
        <w:rPr>
          <w:rFonts w:eastAsia="ACaslonPro-Italic" w:cs="ACaslonPro-Italic"/>
          <w:i/>
          <w:iCs/>
        </w:rPr>
        <w:t xml:space="preserve"> w Chełmie (str. 36).</w:t>
      </w:r>
      <w:r w:rsidR="005407C3">
        <w:rPr>
          <w:rFonts w:eastAsia="ACaslonPro-Italic" w:cs="ACaslonPro-Italic"/>
          <w:i/>
          <w:iCs/>
        </w:rPr>
        <w:t xml:space="preserve"> </w:t>
      </w:r>
      <w:r w:rsidR="005407C3" w:rsidRPr="005407C3">
        <w:rPr>
          <w:rFonts w:eastAsia="ACaslonPro-Italic" w:cs="ACaslonPro-Italic"/>
          <w:i/>
          <w:iCs/>
        </w:rPr>
        <w:t>A z gospodarki osadami - swoimi doświadczeniami przy wdrożeniu</w:t>
      </w:r>
      <w:r w:rsidR="005407C3">
        <w:rPr>
          <w:rFonts w:eastAsia="ACaslonPro-Italic" w:cs="ACaslonPro-Italic"/>
          <w:i/>
          <w:iCs/>
        </w:rPr>
        <w:t xml:space="preserve"> </w:t>
      </w:r>
      <w:r w:rsidR="005407C3" w:rsidRPr="005407C3">
        <w:rPr>
          <w:rFonts w:eastAsia="ACaslonPro-Italic" w:cs="ACaslonPro-Italic"/>
          <w:i/>
          <w:iCs/>
        </w:rPr>
        <w:t>i eksploatacji</w:t>
      </w:r>
      <w:r w:rsidR="005407C3">
        <w:rPr>
          <w:rFonts w:eastAsia="ACaslonPro-Italic" w:cs="ACaslonPro-Italic"/>
          <w:i/>
          <w:iCs/>
        </w:rPr>
        <w:t xml:space="preserve"> </w:t>
      </w:r>
      <w:r w:rsidR="005407C3" w:rsidRPr="005407C3">
        <w:rPr>
          <w:rFonts w:eastAsia="ACaslonPro-Italic" w:cs="ACaslonPro-Italic"/>
          <w:i/>
          <w:iCs/>
        </w:rPr>
        <w:t>nowych pras dzielą się z nami technolodzy</w:t>
      </w:r>
      <w:r w:rsidR="005407C3">
        <w:rPr>
          <w:rFonts w:eastAsia="ACaslonPro-Italic" w:cs="ACaslonPro-Italic"/>
          <w:i/>
          <w:iCs/>
        </w:rPr>
        <w:t xml:space="preserve"> </w:t>
      </w:r>
      <w:r w:rsidR="005407C3" w:rsidRPr="005407C3">
        <w:rPr>
          <w:rFonts w:eastAsia="ACaslonPro-Italic" w:cs="ACaslonPro-Italic"/>
          <w:i/>
          <w:iCs/>
        </w:rPr>
        <w:t xml:space="preserve">z angielskiej oczyszczalni </w:t>
      </w:r>
      <w:r w:rsidRPr="005407C3">
        <w:rPr>
          <w:rFonts w:eastAsia="ACaslonPro-Italic" w:cs="ACaslonPro-Italic"/>
          <w:i/>
          <w:iCs/>
        </w:rPr>
        <w:t>ścieków</w:t>
      </w:r>
      <w:r w:rsidR="005407C3" w:rsidRPr="005407C3">
        <w:rPr>
          <w:rFonts w:eastAsia="ACaslonPro-Italic" w:cs="ACaslonPro-Italic"/>
          <w:i/>
          <w:iCs/>
        </w:rPr>
        <w:t xml:space="preserve"> w Oxfordzie (str. 46).</w:t>
      </w:r>
      <w:r w:rsidR="005407C3">
        <w:rPr>
          <w:rFonts w:eastAsia="ACaslonPro-Italic" w:cs="ACaslonPro-Italic"/>
          <w:i/>
          <w:iCs/>
        </w:rPr>
        <w:t xml:space="preserve"> </w:t>
      </w:r>
    </w:p>
    <w:p w:rsidR="005407C3" w:rsidRPr="005407C3" w:rsidRDefault="005407C3" w:rsidP="0052648E">
      <w:pPr>
        <w:autoSpaceDE w:val="0"/>
        <w:autoSpaceDN w:val="0"/>
        <w:adjustRightInd w:val="0"/>
        <w:spacing w:after="0" w:line="240" w:lineRule="auto"/>
        <w:ind w:firstLine="708"/>
        <w:rPr>
          <w:rFonts w:eastAsia="ACaslonPro-Italic" w:cs="ACaslonPro-Italic"/>
          <w:i/>
          <w:iCs/>
        </w:rPr>
      </w:pPr>
      <w:r w:rsidRPr="005407C3">
        <w:rPr>
          <w:rFonts w:eastAsia="ACaslonPro-Italic" w:cs="ACaslonPro-Italic"/>
          <w:i/>
          <w:iCs/>
        </w:rPr>
        <w:t>Mam nadzieję, że w tym numerze każdy z Was znajdzie</w:t>
      </w:r>
      <w:r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>coś interesującego dla siebie. Życzę miłej lektury i zapraszam do</w:t>
      </w:r>
      <w:r w:rsidR="0052648E">
        <w:rPr>
          <w:rFonts w:eastAsia="ACaslonPro-Italic" w:cs="ACaslonPro-Italic"/>
          <w:i/>
          <w:iCs/>
        </w:rPr>
        <w:t xml:space="preserve"> </w:t>
      </w:r>
      <w:r w:rsidRPr="005407C3">
        <w:rPr>
          <w:rFonts w:eastAsia="ACaslonPro-Italic" w:cs="ACaslonPro-Italic"/>
          <w:i/>
          <w:iCs/>
        </w:rPr>
        <w:t xml:space="preserve">odwiedzenia nas podczas tegorocznego </w:t>
      </w:r>
      <w:proofErr w:type="spellStart"/>
      <w:r w:rsidRPr="005407C3">
        <w:rPr>
          <w:rFonts w:eastAsia="ACaslonPro-Italic" w:cs="ACaslonPro-Italic"/>
          <w:i/>
          <w:iCs/>
        </w:rPr>
        <w:t>Wod</w:t>
      </w:r>
      <w:proofErr w:type="spellEnd"/>
      <w:r w:rsidRPr="005407C3">
        <w:rPr>
          <w:rFonts w:eastAsia="ACaslonPro-Italic" w:cs="ACaslonPro-Italic"/>
          <w:i/>
          <w:iCs/>
        </w:rPr>
        <w:t xml:space="preserve">-Kanu – stoisko </w:t>
      </w:r>
      <w:r w:rsidRPr="005407C3">
        <w:rPr>
          <w:rFonts w:eastAsia="ACaslonPro-Italic" w:cs="ACaslonPro-SemiboldItalic"/>
          <w:i/>
          <w:iCs/>
        </w:rPr>
        <w:t>196</w:t>
      </w:r>
      <w:r w:rsidRPr="005407C3">
        <w:rPr>
          <w:rFonts w:eastAsia="ACaslonPro-Italic" w:cs="ACaslonPro-Italic"/>
          <w:i/>
          <w:iCs/>
        </w:rPr>
        <w:t>!</w:t>
      </w:r>
    </w:p>
    <w:p w:rsidR="005407C3" w:rsidRPr="005407C3" w:rsidRDefault="005407C3" w:rsidP="005407C3">
      <w:pPr>
        <w:autoSpaceDE w:val="0"/>
        <w:autoSpaceDN w:val="0"/>
        <w:adjustRightInd w:val="0"/>
        <w:spacing w:after="0" w:line="240" w:lineRule="auto"/>
        <w:rPr>
          <w:rFonts w:eastAsia="ACaslonPro-Italic" w:cs="ACaslonPro-Italic"/>
          <w:i/>
          <w:iCs/>
        </w:rPr>
      </w:pPr>
      <w:r w:rsidRPr="005407C3">
        <w:rPr>
          <w:rFonts w:eastAsia="ACaslonPro-Italic" w:cs="ACaslonPro-Italic"/>
          <w:i/>
          <w:iCs/>
        </w:rPr>
        <w:t>Magdalena Seidel-Przywecka</w:t>
      </w:r>
    </w:p>
    <w:p w:rsidR="005407C3" w:rsidRPr="005407C3" w:rsidRDefault="005407C3" w:rsidP="005407C3">
      <w:r w:rsidRPr="005407C3">
        <w:rPr>
          <w:rFonts w:eastAsia="ACaslonPro-Italic" w:cs="ACaslonPro-Italic"/>
          <w:i/>
          <w:iCs/>
        </w:rPr>
        <w:t>Redaktor naczelna</w:t>
      </w:r>
    </w:p>
    <w:sectPr w:rsidR="005407C3" w:rsidRPr="0054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nst777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CaslonPro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CaslonPro-SemiboldItalic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84C"/>
    <w:multiLevelType w:val="hybridMultilevel"/>
    <w:tmpl w:val="5118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34B"/>
    <w:multiLevelType w:val="hybridMultilevel"/>
    <w:tmpl w:val="0C96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A3E"/>
    <w:multiLevelType w:val="hybridMultilevel"/>
    <w:tmpl w:val="4E604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7812"/>
    <w:multiLevelType w:val="hybridMultilevel"/>
    <w:tmpl w:val="B43E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0759"/>
    <w:multiLevelType w:val="hybridMultilevel"/>
    <w:tmpl w:val="21F8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305F2"/>
    <w:multiLevelType w:val="hybridMultilevel"/>
    <w:tmpl w:val="5080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C3"/>
    <w:rsid w:val="0052648E"/>
    <w:rsid w:val="005407C3"/>
    <w:rsid w:val="00AF5236"/>
    <w:rsid w:val="00D378E0"/>
    <w:rsid w:val="00E1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036A"/>
  <w15:chartTrackingRefBased/>
  <w15:docId w15:val="{3D25394C-1E84-4D7E-9A14-16914F0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3</cp:revision>
  <dcterms:created xsi:type="dcterms:W3CDTF">2018-05-23T16:09:00Z</dcterms:created>
  <dcterms:modified xsi:type="dcterms:W3CDTF">2018-05-23T16:54:00Z</dcterms:modified>
</cp:coreProperties>
</file>