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9F6" w:rsidRPr="008D5237" w:rsidRDefault="003F69F6" w:rsidP="003F69F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664CA" w:rsidRDefault="002664CA" w:rsidP="002664CA">
      <w:pPr>
        <w:pStyle w:val="Pa6"/>
        <w:spacing w:before="160" w:after="40"/>
        <w:ind w:left="3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Spis treści</w:t>
      </w:r>
    </w:p>
    <w:p w:rsidR="003F69F6" w:rsidRPr="008D5237" w:rsidRDefault="003F69F6" w:rsidP="003F69F6">
      <w:pPr>
        <w:pStyle w:val="Pa6"/>
        <w:spacing w:before="160" w:after="40"/>
        <w:ind w:left="380"/>
        <w:rPr>
          <w:rFonts w:asciiTheme="minorHAnsi" w:hAnsiTheme="minorHAnsi"/>
          <w:sz w:val="22"/>
          <w:szCs w:val="22"/>
        </w:rPr>
      </w:pPr>
      <w:r w:rsidRPr="008D5237">
        <w:rPr>
          <w:rFonts w:asciiTheme="minorHAnsi" w:hAnsiTheme="minorHAnsi"/>
          <w:b/>
          <w:bCs/>
          <w:sz w:val="22"/>
          <w:szCs w:val="22"/>
        </w:rPr>
        <w:t xml:space="preserve">Z życia Stowarzyszenia </w:t>
      </w:r>
    </w:p>
    <w:p w:rsidR="003F69F6" w:rsidRPr="008D5237" w:rsidRDefault="003F69F6" w:rsidP="008D5237">
      <w:pPr>
        <w:pStyle w:val="Pa7"/>
        <w:numPr>
          <w:ilvl w:val="0"/>
          <w:numId w:val="1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4 Stowarzyszenie, czyli nasze „dziecko” </w:t>
      </w:r>
      <w:r w:rsidRPr="008D5237">
        <w:rPr>
          <w:rFonts w:asciiTheme="minorHAnsi" w:hAnsiTheme="minorHAnsi" w:cs="Humnst777EU"/>
          <w:sz w:val="22"/>
          <w:szCs w:val="22"/>
        </w:rPr>
        <w:t>Helena Darul</w:t>
      </w:r>
      <w:r w:rsidR="00980CFC">
        <w:rPr>
          <w:rFonts w:asciiTheme="minorHAnsi" w:hAnsiTheme="minorHAnsi" w:cs="Humnst777EU"/>
          <w:sz w:val="22"/>
          <w:szCs w:val="22"/>
        </w:rPr>
        <w:t xml:space="preserve">, </w:t>
      </w:r>
      <w:r w:rsidRPr="008D5237">
        <w:rPr>
          <w:rFonts w:asciiTheme="minorHAnsi" w:hAnsiTheme="minorHAnsi" w:cs="Humnst777EU"/>
          <w:sz w:val="22"/>
          <w:szCs w:val="22"/>
        </w:rPr>
        <w:t xml:space="preserve">Andrzej Gołąb </w:t>
      </w:r>
    </w:p>
    <w:p w:rsidR="003F69F6" w:rsidRPr="008D5237" w:rsidRDefault="003F69F6" w:rsidP="008D5237">
      <w:pPr>
        <w:pStyle w:val="Pa7"/>
        <w:numPr>
          <w:ilvl w:val="0"/>
          <w:numId w:val="1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sz w:val="22"/>
          <w:szCs w:val="22"/>
        </w:rPr>
        <w:t xml:space="preserve">Mirosława Dominowska </w:t>
      </w: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V Spotkanie Zachodniopomorskiej Grupy Terenowej SEOGWŚ </w:t>
      </w:r>
    </w:p>
    <w:p w:rsidR="003F69F6" w:rsidRPr="008D5237" w:rsidRDefault="003F69F6" w:rsidP="003F69F6">
      <w:pPr>
        <w:pStyle w:val="Pa6"/>
        <w:spacing w:before="160" w:after="40"/>
        <w:ind w:left="38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Wydarzenia branżowe </w:t>
      </w:r>
    </w:p>
    <w:p w:rsidR="003F69F6" w:rsidRPr="008D5237" w:rsidRDefault="003F69F6" w:rsidP="008D5237">
      <w:pPr>
        <w:pStyle w:val="Pa7"/>
        <w:numPr>
          <w:ilvl w:val="0"/>
          <w:numId w:val="2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Jubileusz 90-lecia działalności Wodociągów Częstochowskich </w:t>
      </w:r>
    </w:p>
    <w:p w:rsidR="003F69F6" w:rsidRPr="008D5237" w:rsidRDefault="003F69F6" w:rsidP="008D5237">
      <w:pPr>
        <w:pStyle w:val="Pa7"/>
        <w:numPr>
          <w:ilvl w:val="0"/>
          <w:numId w:val="2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Rozstrzygnięcie konkursu Wydawnictwa Seidel-Przywecki – „Innowacje </w:t>
      </w:r>
      <w:proofErr w:type="spellStart"/>
      <w:r w:rsidRPr="008D5237">
        <w:rPr>
          <w:rFonts w:asciiTheme="minorHAnsi" w:hAnsiTheme="minorHAnsi" w:cs="Humnst777EU"/>
          <w:b/>
          <w:bCs/>
          <w:sz w:val="22"/>
          <w:szCs w:val="22"/>
        </w:rPr>
        <w:t>wod-kan</w:t>
      </w:r>
      <w:proofErr w:type="spellEnd"/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 2018” </w:t>
      </w:r>
    </w:p>
    <w:p w:rsidR="003F69F6" w:rsidRPr="008D5237" w:rsidRDefault="003F69F6" w:rsidP="008D5237">
      <w:pPr>
        <w:pStyle w:val="Pa7"/>
        <w:numPr>
          <w:ilvl w:val="0"/>
          <w:numId w:val="2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Pierwsze Międzynarodowe Targi Branży Komunalnej </w:t>
      </w:r>
    </w:p>
    <w:p w:rsidR="003F69F6" w:rsidRPr="008D5237" w:rsidRDefault="003F69F6" w:rsidP="003F69F6">
      <w:pPr>
        <w:pStyle w:val="Pa6"/>
        <w:spacing w:before="160" w:after="40"/>
        <w:ind w:left="38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Ludzie i opinie </w:t>
      </w:r>
    </w:p>
    <w:p w:rsidR="003F69F6" w:rsidRPr="008D5237" w:rsidRDefault="003F69F6" w:rsidP="008D5237">
      <w:pPr>
        <w:pStyle w:val="Pa7"/>
        <w:numPr>
          <w:ilvl w:val="0"/>
          <w:numId w:val="3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sz w:val="22"/>
          <w:szCs w:val="22"/>
        </w:rPr>
        <w:t>Magdalena Seidel-Przywecka</w:t>
      </w: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 Rozmowa z Jerzym Pełką – Inwestycje w Górze Kalwarii </w:t>
      </w:r>
    </w:p>
    <w:p w:rsidR="003F69F6" w:rsidRPr="008D5237" w:rsidRDefault="003F69F6" w:rsidP="003F69F6">
      <w:pPr>
        <w:pStyle w:val="Pa6"/>
        <w:spacing w:before="160" w:after="40"/>
        <w:ind w:left="38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Inwestycje </w:t>
      </w:r>
    </w:p>
    <w:p w:rsidR="003F69F6" w:rsidRPr="008D5237" w:rsidRDefault="003F69F6" w:rsidP="008D5237">
      <w:pPr>
        <w:pStyle w:val="Pa7"/>
        <w:numPr>
          <w:ilvl w:val="0"/>
          <w:numId w:val="3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Rekordowe inwestycje w gminie Góra Kalwaria na modernizację gospodarki wodno-ściekowej </w:t>
      </w:r>
    </w:p>
    <w:p w:rsidR="003F69F6" w:rsidRPr="008D5237" w:rsidRDefault="003F69F6" w:rsidP="003F69F6">
      <w:pPr>
        <w:pStyle w:val="Pa6"/>
        <w:spacing w:before="160" w:after="40"/>
        <w:ind w:left="38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ABC Technologa </w:t>
      </w:r>
    </w:p>
    <w:p w:rsidR="003F69F6" w:rsidRPr="008D5237" w:rsidRDefault="003F69F6" w:rsidP="008D5237">
      <w:pPr>
        <w:pStyle w:val="Pa7"/>
        <w:numPr>
          <w:ilvl w:val="0"/>
          <w:numId w:val="3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sz w:val="22"/>
          <w:szCs w:val="22"/>
        </w:rPr>
        <w:t xml:space="preserve">Jacek Mąkinia, Krzysztof Czerwionka </w:t>
      </w: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Rola alternatywnych źródeł węgla organicznego w kontekście koncepcji gospodarki o obiegu zamkniętym oraz nowego paradygmatu oczyszczania ścieków </w:t>
      </w:r>
    </w:p>
    <w:p w:rsidR="003F69F6" w:rsidRPr="008D5237" w:rsidRDefault="003F69F6" w:rsidP="003F69F6">
      <w:pPr>
        <w:pStyle w:val="Pa6"/>
        <w:spacing w:before="160" w:after="40"/>
        <w:ind w:left="38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Moja oczyszczalnia </w:t>
      </w:r>
    </w:p>
    <w:p w:rsidR="003F69F6" w:rsidRPr="008D5237" w:rsidRDefault="003F69F6" w:rsidP="008D5237">
      <w:pPr>
        <w:pStyle w:val="Pa7"/>
        <w:numPr>
          <w:ilvl w:val="0"/>
          <w:numId w:val="3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sz w:val="22"/>
          <w:szCs w:val="22"/>
        </w:rPr>
        <w:t xml:space="preserve">Szymon Piekar, Mariola Rajca </w:t>
      </w:r>
      <w:r w:rsidRPr="008D5237">
        <w:rPr>
          <w:rFonts w:asciiTheme="minorHAnsi" w:hAnsiTheme="minorHAnsi" w:cs="Humnst777EU"/>
          <w:b/>
          <w:bCs/>
          <w:sz w:val="22"/>
          <w:szCs w:val="22"/>
        </w:rPr>
        <w:t>Ocena skuteczności usuwania zanieczyszczeń w oczyszczalni ścieków „</w:t>
      </w:r>
      <w:proofErr w:type="spellStart"/>
      <w:r w:rsidRPr="008D5237">
        <w:rPr>
          <w:rFonts w:asciiTheme="minorHAnsi" w:hAnsiTheme="minorHAnsi" w:cs="Humnst777EU"/>
          <w:b/>
          <w:bCs/>
          <w:sz w:val="22"/>
          <w:szCs w:val="22"/>
        </w:rPr>
        <w:t>Ruptawa</w:t>
      </w:r>
      <w:proofErr w:type="spellEnd"/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” w Jastrzębiu-Zdroju </w:t>
      </w:r>
    </w:p>
    <w:p w:rsidR="003F69F6" w:rsidRPr="008D5237" w:rsidRDefault="003F69F6" w:rsidP="003F69F6">
      <w:pPr>
        <w:pStyle w:val="Pa6"/>
        <w:spacing w:before="160" w:after="40"/>
        <w:ind w:left="38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Oczyszczanie ścieków </w:t>
      </w:r>
    </w:p>
    <w:p w:rsidR="003F69F6" w:rsidRPr="008D5237" w:rsidRDefault="003F69F6" w:rsidP="008D5237">
      <w:pPr>
        <w:pStyle w:val="Pa7"/>
        <w:numPr>
          <w:ilvl w:val="0"/>
          <w:numId w:val="3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Analiza technologiczna pracy oczyszczalni ścieków w Żorach </w:t>
      </w:r>
      <w:r w:rsidRPr="008D5237">
        <w:rPr>
          <w:rFonts w:asciiTheme="minorHAnsi" w:hAnsiTheme="minorHAnsi" w:cs="Humnst777EU"/>
          <w:sz w:val="22"/>
          <w:szCs w:val="22"/>
        </w:rPr>
        <w:t xml:space="preserve">Dariusz </w:t>
      </w:r>
      <w:proofErr w:type="spellStart"/>
      <w:r w:rsidRPr="008D5237">
        <w:rPr>
          <w:rFonts w:asciiTheme="minorHAnsi" w:hAnsiTheme="minorHAnsi" w:cs="Humnst777EU"/>
          <w:sz w:val="22"/>
          <w:szCs w:val="22"/>
        </w:rPr>
        <w:t>Zdebik</w:t>
      </w:r>
      <w:proofErr w:type="spellEnd"/>
      <w:r w:rsidRPr="008D5237">
        <w:rPr>
          <w:rFonts w:asciiTheme="minorHAnsi" w:hAnsiTheme="minorHAnsi" w:cs="Humnst777EU"/>
          <w:sz w:val="22"/>
          <w:szCs w:val="22"/>
        </w:rPr>
        <w:t xml:space="preserve">, Piotr </w:t>
      </w:r>
      <w:proofErr w:type="spellStart"/>
      <w:r w:rsidRPr="008D5237">
        <w:rPr>
          <w:rFonts w:asciiTheme="minorHAnsi" w:hAnsiTheme="minorHAnsi" w:cs="Humnst777EU"/>
          <w:sz w:val="22"/>
          <w:szCs w:val="22"/>
        </w:rPr>
        <w:t>ZawadzkiMichał</w:t>
      </w:r>
      <w:proofErr w:type="spellEnd"/>
      <w:r w:rsidRPr="008D5237">
        <w:rPr>
          <w:rFonts w:asciiTheme="minorHAnsi" w:hAnsiTheme="minorHAnsi" w:cs="Humnst777EU"/>
          <w:sz w:val="22"/>
          <w:szCs w:val="22"/>
        </w:rPr>
        <w:t xml:space="preserve"> Pieczonka </w:t>
      </w:r>
    </w:p>
    <w:p w:rsidR="003F69F6" w:rsidRPr="008D5237" w:rsidRDefault="003F69F6" w:rsidP="008D5237">
      <w:pPr>
        <w:pStyle w:val="Pa7"/>
        <w:numPr>
          <w:ilvl w:val="0"/>
          <w:numId w:val="3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sz w:val="22"/>
          <w:szCs w:val="22"/>
        </w:rPr>
        <w:t xml:space="preserve">Łukasz Dumas </w:t>
      </w: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Laboratoryjna dokładność pomiarów online: azotu, fosforu oraz </w:t>
      </w:r>
      <w:proofErr w:type="spellStart"/>
      <w:r w:rsidRPr="008D5237">
        <w:rPr>
          <w:rFonts w:asciiTheme="minorHAnsi" w:hAnsiTheme="minorHAnsi" w:cs="Humnst777EU"/>
          <w:b/>
          <w:bCs/>
          <w:sz w:val="22"/>
          <w:szCs w:val="22"/>
        </w:rPr>
        <w:t>ChZT</w:t>
      </w:r>
      <w:proofErr w:type="spellEnd"/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 </w:t>
      </w:r>
    </w:p>
    <w:p w:rsidR="003F69F6" w:rsidRPr="008D5237" w:rsidRDefault="00980CFC" w:rsidP="008D5237">
      <w:pPr>
        <w:pStyle w:val="Pa7"/>
        <w:numPr>
          <w:ilvl w:val="0"/>
          <w:numId w:val="3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sz w:val="22"/>
          <w:szCs w:val="22"/>
        </w:rPr>
        <w:t xml:space="preserve">Janusz Banera </w:t>
      </w:r>
      <w:r w:rsidR="003F69F6" w:rsidRPr="008D5237">
        <w:rPr>
          <w:rFonts w:asciiTheme="minorHAnsi" w:hAnsiTheme="minorHAnsi" w:cs="Humnst777EU"/>
          <w:b/>
          <w:bCs/>
          <w:sz w:val="22"/>
          <w:szCs w:val="22"/>
        </w:rPr>
        <w:t xml:space="preserve">Konsekwencje zmian jakościowych i ilościowych ścieków komunalnych dla trwałości konstrukcji zbiorników oczyszczalni ścieków </w:t>
      </w:r>
    </w:p>
    <w:p w:rsidR="003F69F6" w:rsidRPr="008D5237" w:rsidRDefault="002664CA" w:rsidP="008D5237">
      <w:pPr>
        <w:pStyle w:val="Pa7"/>
        <w:numPr>
          <w:ilvl w:val="0"/>
          <w:numId w:val="3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sz w:val="22"/>
          <w:szCs w:val="22"/>
        </w:rPr>
        <w:t>Marcin Weta</w:t>
      </w:r>
      <w:r>
        <w:rPr>
          <w:rFonts w:asciiTheme="minorHAnsi" w:hAnsiTheme="minorHAnsi" w:cs="Humnst777EU"/>
          <w:sz w:val="22"/>
          <w:szCs w:val="22"/>
        </w:rPr>
        <w:t xml:space="preserve">, </w:t>
      </w:r>
      <w:r w:rsidRPr="008D5237">
        <w:rPr>
          <w:rFonts w:asciiTheme="minorHAnsi" w:hAnsiTheme="minorHAnsi" w:cs="Humnst777EU"/>
          <w:sz w:val="22"/>
          <w:szCs w:val="22"/>
        </w:rPr>
        <w:t>Zdzisław Bogucki</w:t>
      </w:r>
      <w:r>
        <w:rPr>
          <w:rFonts w:asciiTheme="minorHAnsi" w:hAnsiTheme="minorHAnsi" w:cs="Humnst777EU"/>
          <w:sz w:val="22"/>
          <w:szCs w:val="22"/>
        </w:rPr>
        <w:t xml:space="preserve">, </w:t>
      </w:r>
      <w:r w:rsidRPr="008D5237">
        <w:rPr>
          <w:rFonts w:asciiTheme="minorHAnsi" w:hAnsiTheme="minorHAnsi" w:cs="Humnst777EU"/>
          <w:sz w:val="22"/>
          <w:szCs w:val="22"/>
        </w:rPr>
        <w:t xml:space="preserve">Mateusz </w:t>
      </w:r>
      <w:proofErr w:type="spellStart"/>
      <w:r w:rsidRPr="008D5237">
        <w:rPr>
          <w:rFonts w:asciiTheme="minorHAnsi" w:hAnsiTheme="minorHAnsi" w:cs="Humnst777EU"/>
          <w:sz w:val="22"/>
          <w:szCs w:val="22"/>
        </w:rPr>
        <w:t>Marć</w:t>
      </w:r>
      <w:proofErr w:type="spellEnd"/>
      <w:r w:rsidRPr="008D5237">
        <w:rPr>
          <w:rFonts w:asciiTheme="minorHAnsi" w:hAnsiTheme="minorHAnsi" w:cs="Humnst777EU"/>
          <w:sz w:val="22"/>
          <w:szCs w:val="22"/>
        </w:rPr>
        <w:t xml:space="preserve"> </w:t>
      </w:r>
      <w:r w:rsidR="003F69F6" w:rsidRPr="008D5237">
        <w:rPr>
          <w:rFonts w:asciiTheme="minorHAnsi" w:hAnsiTheme="minorHAnsi" w:cs="Humnst777EU"/>
          <w:b/>
          <w:bCs/>
          <w:sz w:val="22"/>
          <w:szCs w:val="22"/>
        </w:rPr>
        <w:t xml:space="preserve">Praktyczne zastosowanie preparatu bentonitowego na przykładzie wybranych oczyszczalni </w:t>
      </w:r>
    </w:p>
    <w:p w:rsidR="003F69F6" w:rsidRPr="008D5237" w:rsidRDefault="003F69F6" w:rsidP="003F69F6">
      <w:pPr>
        <w:pStyle w:val="Pa6"/>
        <w:spacing w:before="160" w:after="40"/>
        <w:ind w:left="38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Gospodarka osadowa </w:t>
      </w:r>
    </w:p>
    <w:p w:rsidR="003F69F6" w:rsidRPr="00376DEB" w:rsidRDefault="002664CA" w:rsidP="002664CA">
      <w:pPr>
        <w:pStyle w:val="Akapitzlist"/>
        <w:numPr>
          <w:ilvl w:val="0"/>
          <w:numId w:val="5"/>
        </w:numPr>
        <w:rPr>
          <w:rFonts w:cs="Humnst777EU"/>
        </w:rPr>
      </w:pPr>
      <w:r w:rsidRPr="002664CA">
        <w:rPr>
          <w:rFonts w:cs="Humnst777EU"/>
        </w:rPr>
        <w:t>Jan Studziński</w:t>
      </w:r>
      <w:r>
        <w:rPr>
          <w:rFonts w:cs="Humnst777EU"/>
        </w:rPr>
        <w:t xml:space="preserve">, </w:t>
      </w:r>
      <w:r w:rsidRPr="002664CA">
        <w:rPr>
          <w:rFonts w:cs="Humnst777EU"/>
        </w:rPr>
        <w:t>Bartosz Szeląg</w:t>
      </w:r>
      <w:r>
        <w:rPr>
          <w:rFonts w:cs="Humnst777EU"/>
        </w:rPr>
        <w:t xml:space="preserve">, </w:t>
      </w:r>
      <w:r w:rsidRPr="002664CA">
        <w:rPr>
          <w:rFonts w:cs="Humnst777EU"/>
        </w:rPr>
        <w:t>Aleksandra Leśniańska</w:t>
      </w:r>
      <w:r w:rsidRPr="002664CA">
        <w:rPr>
          <w:rFonts w:cs="Humnst777EU"/>
          <w:b/>
          <w:bCs/>
        </w:rPr>
        <w:t xml:space="preserve"> </w:t>
      </w:r>
      <w:r w:rsidR="003F69F6" w:rsidRPr="002664CA">
        <w:rPr>
          <w:rFonts w:cs="Humnst777EU"/>
          <w:b/>
          <w:bCs/>
        </w:rPr>
        <w:t xml:space="preserve">Wykorzystanie modelowania matematycznego do poprawy sedymentacji osadu czynnego i jakości ścieków na odpływie z oczyszczalni ścieków – studium przypadku </w:t>
      </w:r>
    </w:p>
    <w:p w:rsidR="00376DEB" w:rsidRPr="008D5237" w:rsidRDefault="00376DEB" w:rsidP="007E388E">
      <w:pPr>
        <w:pStyle w:val="Pa6"/>
        <w:spacing w:before="160" w:after="40"/>
        <w:ind w:left="360"/>
        <w:rPr>
          <w:rFonts w:asciiTheme="minorHAnsi" w:hAnsiTheme="minorHAnsi"/>
          <w:sz w:val="22"/>
          <w:szCs w:val="22"/>
        </w:rPr>
      </w:pPr>
      <w:r w:rsidRPr="008D5237">
        <w:rPr>
          <w:rFonts w:asciiTheme="minorHAnsi" w:hAnsiTheme="minorHAnsi"/>
          <w:b/>
          <w:bCs/>
          <w:sz w:val="22"/>
          <w:szCs w:val="22"/>
        </w:rPr>
        <w:t xml:space="preserve">Pompy i pompownie </w:t>
      </w:r>
    </w:p>
    <w:p w:rsidR="00376DEB" w:rsidRPr="008D5237" w:rsidRDefault="00376DEB" w:rsidP="00376DEB">
      <w:pPr>
        <w:pStyle w:val="Pa7"/>
        <w:numPr>
          <w:ilvl w:val="0"/>
          <w:numId w:val="5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sz w:val="22"/>
          <w:szCs w:val="22"/>
        </w:rPr>
        <w:t xml:space="preserve">Piotr Tarkowski </w:t>
      </w:r>
      <w:r w:rsidRPr="008D5237">
        <w:rPr>
          <w:rFonts w:asciiTheme="minorHAnsi" w:hAnsiTheme="minorHAnsi" w:cs="Humnst777EU"/>
          <w:b/>
          <w:bCs/>
          <w:sz w:val="22"/>
          <w:szCs w:val="22"/>
        </w:rPr>
        <w:t>X-</w:t>
      </w:r>
      <w:proofErr w:type="spellStart"/>
      <w:r w:rsidRPr="008D5237">
        <w:rPr>
          <w:rFonts w:asciiTheme="minorHAnsi" w:hAnsiTheme="minorHAnsi" w:cs="Humnst777EU"/>
          <w:b/>
          <w:bCs/>
          <w:sz w:val="22"/>
          <w:szCs w:val="22"/>
        </w:rPr>
        <w:t>Ripper</w:t>
      </w:r>
      <w:proofErr w:type="spellEnd"/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 – rozdrabniarki do ścieków i osadów </w:t>
      </w:r>
    </w:p>
    <w:p w:rsidR="00376DEB" w:rsidRPr="008D5237" w:rsidRDefault="00376DEB" w:rsidP="00376DEB">
      <w:pPr>
        <w:pStyle w:val="Pa7"/>
        <w:numPr>
          <w:ilvl w:val="0"/>
          <w:numId w:val="5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sz w:val="22"/>
          <w:szCs w:val="22"/>
        </w:rPr>
        <w:t xml:space="preserve">Marian Strączyński </w:t>
      </w: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Gospodarka pompowa w eksploatacji ujęć głębinowych </w:t>
      </w:r>
    </w:p>
    <w:p w:rsidR="00376DEB" w:rsidRPr="008D5237" w:rsidRDefault="00376DEB" w:rsidP="007E388E">
      <w:pPr>
        <w:pStyle w:val="Pa6"/>
        <w:spacing w:before="160" w:after="40"/>
        <w:ind w:left="36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Prawo i eksploatacja </w:t>
      </w:r>
    </w:p>
    <w:p w:rsidR="00376DEB" w:rsidRPr="008D5237" w:rsidRDefault="00376DEB" w:rsidP="00376DEB">
      <w:pPr>
        <w:pStyle w:val="Pa7"/>
        <w:numPr>
          <w:ilvl w:val="0"/>
          <w:numId w:val="5"/>
        </w:numPr>
        <w:spacing w:before="4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sz w:val="22"/>
          <w:szCs w:val="22"/>
        </w:rPr>
        <w:t xml:space="preserve">Irena </w:t>
      </w:r>
      <w:proofErr w:type="spellStart"/>
      <w:r w:rsidRPr="008D5237">
        <w:rPr>
          <w:rFonts w:asciiTheme="minorHAnsi" w:hAnsiTheme="minorHAnsi" w:cs="Humnst777EU"/>
          <w:sz w:val="22"/>
          <w:szCs w:val="22"/>
        </w:rPr>
        <w:t>Iwanisik</w:t>
      </w:r>
      <w:proofErr w:type="spellEnd"/>
      <w:r w:rsidRPr="008D5237">
        <w:rPr>
          <w:rFonts w:asciiTheme="minorHAnsi" w:hAnsiTheme="minorHAnsi" w:cs="Humnst777EU"/>
          <w:sz w:val="22"/>
          <w:szCs w:val="22"/>
        </w:rPr>
        <w:t xml:space="preserve"> </w:t>
      </w: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Prawo a eksploatacja </w:t>
      </w:r>
    </w:p>
    <w:p w:rsidR="00376DEB" w:rsidRPr="008D5237" w:rsidRDefault="00376DEB" w:rsidP="007E388E">
      <w:pPr>
        <w:pStyle w:val="Pa6"/>
        <w:spacing w:before="160" w:after="40"/>
        <w:ind w:left="360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t xml:space="preserve">Reklama </w:t>
      </w:r>
    </w:p>
    <w:p w:rsidR="00376DEB" w:rsidRPr="008D5237" w:rsidRDefault="00376DEB" w:rsidP="00376DEB">
      <w:pPr>
        <w:pStyle w:val="Akapitzlist"/>
        <w:numPr>
          <w:ilvl w:val="0"/>
          <w:numId w:val="5"/>
        </w:numPr>
      </w:pPr>
      <w:r w:rsidRPr="00376DEB">
        <w:rPr>
          <w:rFonts w:cs="Humnst777EU"/>
          <w:b/>
          <w:bCs/>
        </w:rPr>
        <w:t>Panorama firm Forum Eksploatatora</w:t>
      </w:r>
    </w:p>
    <w:p w:rsidR="00376DEB" w:rsidRPr="002664CA" w:rsidRDefault="00376DEB" w:rsidP="007E388E">
      <w:pPr>
        <w:pStyle w:val="Akapitzlist"/>
        <w:ind w:left="360"/>
        <w:rPr>
          <w:rFonts w:cs="Humnst777EU"/>
        </w:rPr>
      </w:pPr>
      <w:bookmarkStart w:id="0" w:name="_GoBack"/>
      <w:bookmarkEnd w:id="0"/>
    </w:p>
    <w:p w:rsidR="00FC5DB5" w:rsidRPr="008D5237" w:rsidRDefault="00FC5DB5" w:rsidP="003F69F6">
      <w:pPr>
        <w:rPr>
          <w:rFonts w:cs="Humnst777EU"/>
        </w:rPr>
      </w:pPr>
    </w:p>
    <w:p w:rsidR="00FC5DB5" w:rsidRPr="008D5237" w:rsidRDefault="00FC5DB5" w:rsidP="00FC5DB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  <w:sectPr w:rsidR="00FC5DB5" w:rsidRPr="008D5237">
          <w:pgSz w:w="11905" w:h="17337"/>
          <w:pgMar w:top="875" w:right="900" w:bottom="0" w:left="900" w:header="708" w:footer="708" w:gutter="0"/>
          <w:cols w:space="708"/>
          <w:noEndnote/>
        </w:sectPr>
      </w:pPr>
    </w:p>
    <w:p w:rsidR="00FC5DB5" w:rsidRPr="008D5237" w:rsidRDefault="00FC5DB5" w:rsidP="00FC5DB5">
      <w:pPr>
        <w:pStyle w:val="Pa9"/>
        <w:rPr>
          <w:rFonts w:asciiTheme="minorHAnsi" w:hAnsiTheme="minorHAnsi" w:cs="Humnst777EU"/>
          <w:sz w:val="22"/>
          <w:szCs w:val="22"/>
        </w:rPr>
      </w:pPr>
      <w:r w:rsidRPr="008D5237">
        <w:rPr>
          <w:rFonts w:asciiTheme="minorHAnsi" w:hAnsiTheme="minorHAnsi" w:cs="Humnst777EU"/>
          <w:b/>
          <w:bCs/>
          <w:sz w:val="22"/>
          <w:szCs w:val="22"/>
        </w:rPr>
        <w:lastRenderedPageBreak/>
        <w:t xml:space="preserve">Od redakcji </w:t>
      </w:r>
    </w:p>
    <w:p w:rsidR="00FC5DB5" w:rsidRPr="008D5237" w:rsidRDefault="00FC5DB5" w:rsidP="00FC5DB5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 xml:space="preserve">Drodzy Czytelnicy! </w:t>
      </w:r>
    </w:p>
    <w:p w:rsidR="00FC5DB5" w:rsidRPr="008D5237" w:rsidRDefault="00FC5DB5" w:rsidP="00FC5DB5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Kiedy oddajemy w Wasze ręce ostatni w tym roku numer Forum Eksploatatora , wszyscy coraz mocniej odczuwamy atmosferę zbliżających się Świąt Bożego Narodzenia. Jest to jednocześnie okres podsumowań i finalizowania tegorocz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nych zadań oraz kreowania planów i rodzenia się marzeń, a także przygotowań do podjęcia nowych wyzwań. Dzięku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jemy, że przez miniony rok byliście z nami i dzieliliście się swoimi doświadczeniami, cieszymy się, że mogliśmy towa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rzyszyć tak wielu Waszym sukcesom i że chcieliście uczestni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czyć w dyskusjach merytorycznych na naszych łamach oraz podczas licznych spotkań, które organizowaliśmy i w któ</w:t>
      </w:r>
      <w:r w:rsidR="008D5237">
        <w:rPr>
          <w:rStyle w:val="A7"/>
          <w:rFonts w:asciiTheme="minorHAnsi" w:hAnsiTheme="minorHAnsi"/>
          <w:color w:val="auto"/>
          <w:sz w:val="22"/>
          <w:szCs w:val="22"/>
        </w:rPr>
        <w:t>r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ych uczestniczyliśmy. Jednocześnie prosimy Was o przyjęcie naj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serdeczniejszych życzeń świątecznych i noworocznych. Ży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czymy Wam pełnych miłości i spokoju Świąt Bożego Na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 xml:space="preserve">rodzenia, a Nowy Rok niech przyniesie Wam tę odrobinę szczęścia, która sprawi, że wszystkie podjęte działania zakończą się sukcesem. Życzymy, by był to czas wyzwań, nowych horyzontów i sukcesów w życiu zawodowym i osobistym. </w:t>
      </w:r>
    </w:p>
    <w:p w:rsidR="00FC5DB5" w:rsidRPr="008D5237" w:rsidRDefault="00FC5DB5" w:rsidP="00FC5DB5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 xml:space="preserve">Kończymy rok jubileuszów – 20-lecie istnienia i pracy dla integracji środowiska </w:t>
      </w:r>
      <w:proofErr w:type="spellStart"/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wod-kan</w:t>
      </w:r>
      <w:proofErr w:type="spellEnd"/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 xml:space="preserve"> obchodziło nie tylko Stowarzyszenie Eksploatatorów Obiektów Gospodarki Wodno-Ściekowej, ale także nasze Wydawnictwo. Dziękujemy za setki dobrych słów, które od Was przy tej okazji usłyszeliśmy. Tymczasem, przy okazji przygotowywania podsumowania działalności Sto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warzyszenia, zauważyliśmy, że po cichu i niepostrzeżenie, Forum Eksplo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atatora skończyło 18 lat. Chociaż nie było wielkiej fety, to wypada publicz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nie ogłosić, że jesteśmy już pełnoletni! Świętowanie zostawimy na przyszły rok, bo już za dwa miesiące przygotujemy nasze 100. wydanie w lekko od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 xml:space="preserve">świeżonej szacie graficznej. </w:t>
      </w:r>
    </w:p>
    <w:p w:rsidR="00FC5DB5" w:rsidRPr="008D5237" w:rsidRDefault="00FC5DB5" w:rsidP="00FC5DB5">
      <w:pPr>
        <w:pStyle w:val="Pa8"/>
        <w:ind w:firstLine="220"/>
        <w:jc w:val="both"/>
        <w:rPr>
          <w:rFonts w:asciiTheme="minorHAnsi" w:hAnsiTheme="minorHAnsi" w:cs="Adobe Caslon Pro"/>
          <w:sz w:val="22"/>
          <w:szCs w:val="22"/>
        </w:rPr>
      </w:pP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Teraz zaś, chcieliśmy skupić się na SEOGWŚ, dlatego poprosiliśmy by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łych i obecnych prezesów Stowarzyszenia o garść osobistych refleksji i wspo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mnień z minionych lat (str. 4). Dziękujemy Pani Helenie Darul, pierwszej Prezes SEOGWŚ i Panu Wiceprezesowi Andrzejowi Gołębiowi za wysiłek jaki włożyli w przygotowanie tego materiału... a przy okazji także za ich nieoceniony wkład w działania na rzecz integracji środowi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 xml:space="preserve">ska </w:t>
      </w:r>
      <w:proofErr w:type="spellStart"/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wod</w:t>
      </w:r>
      <w:proofErr w:type="spellEnd"/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 xml:space="preserve">-kan. </w:t>
      </w:r>
    </w:p>
    <w:p w:rsidR="00FC5DB5" w:rsidRPr="008D5237" w:rsidRDefault="00FC5DB5" w:rsidP="00FC5DB5">
      <w:pPr>
        <w:pStyle w:val="Pa8"/>
        <w:jc w:val="both"/>
        <w:rPr>
          <w:rFonts w:asciiTheme="minorHAnsi" w:hAnsiTheme="minorHAnsi" w:cs="Adobe Caslon Pro"/>
          <w:sz w:val="22"/>
          <w:szCs w:val="22"/>
        </w:rPr>
      </w:pP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Skoro już mówimy o jubileuszach, to 90-lecie działalno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ści obchodziły w tym roku Wodociągi Częstochowskie. Rela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 xml:space="preserve">cję z uroczystości zamieszczamy na str. 14, ale chcielibyśmy zwrócić Waszą uwagę także na dołączone do tego tekstu zdjęcia archiwalne, które pokazują w jaki sposób budowano wodociągi i kanalizację prawie 100 lat temu. </w:t>
      </w:r>
    </w:p>
    <w:p w:rsidR="00FC5DB5" w:rsidRPr="008D5237" w:rsidRDefault="00FC5DB5" w:rsidP="00FC5DB5">
      <w:pPr>
        <w:pStyle w:val="Pa8"/>
        <w:jc w:val="both"/>
        <w:rPr>
          <w:rFonts w:asciiTheme="minorHAnsi" w:hAnsiTheme="minorHAnsi" w:cs="Adobe Caslon Pro"/>
          <w:sz w:val="22"/>
          <w:szCs w:val="22"/>
        </w:rPr>
      </w:pP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Jednak jubileusze, to nie wszystko. Żeby można było święto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wać ...-</w:t>
      </w:r>
      <w:proofErr w:type="spellStart"/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lecia</w:t>
      </w:r>
      <w:proofErr w:type="spellEnd"/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, to najpierw trzeba przez te ...lat pracować, two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rząc przedsiębiorstwo, budując i eksploatując wodociągi, kana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lizację, ujęcia wody i oczyszczalnie ścieków. To przede wszyst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 xml:space="preserve">kim w realizacji tych zadań chcielibyśmy towarzyszyć Wam na co dzień, wspierając </w:t>
      </w:r>
      <w:r w:rsidR="008D5237" w:rsidRPr="008D5237">
        <w:rPr>
          <w:rStyle w:val="A7"/>
          <w:rFonts w:asciiTheme="minorHAnsi" w:hAnsiTheme="minorHAnsi"/>
          <w:color w:val="auto"/>
          <w:sz w:val="22"/>
          <w:szCs w:val="22"/>
        </w:rPr>
        <w:t>merytorycznie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 xml:space="preserve"> poprzez umożliwianie bie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żącej wymiany wiedzy i doświadczeń eksploatacyjnych, z jednej strony, a z drugiej strony inspirując, zdobywając i publikując prace naukow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ców, którzy nieustannie pracują nad tworzeniem i wprowadzaniem nowych, lepszych, technologii oraz ulepszaniem istniejących. Dlatego właśnie prezen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 xml:space="preserve">tujemy pracę Jacka Mąkini i Krzysztofa Czerwionki z Politechniki Gdańskiej o aktualnych tendencjach w rozwoju technologii oczyszczania ścieków i obiegu zamkniętym węgla organicznego w procesie technologicznym (str. 28). </w:t>
      </w:r>
    </w:p>
    <w:p w:rsidR="00FC5DB5" w:rsidRPr="008D5237" w:rsidRDefault="00FC5DB5" w:rsidP="00FC5DB5">
      <w:pPr>
        <w:pStyle w:val="Pa8"/>
        <w:jc w:val="both"/>
        <w:rPr>
          <w:rFonts w:asciiTheme="minorHAnsi" w:hAnsiTheme="minorHAnsi" w:cs="Adobe Caslon Pro"/>
          <w:sz w:val="22"/>
          <w:szCs w:val="22"/>
        </w:rPr>
      </w:pP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Bardziej bezpośrednie odniesienie do bieżącej pracy eksploatatora ma na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>szym zdaniem artykuł Janusza Banery, który w oparciu o swoje obserwacje i doświadczenia firmy BASF, prezentuje interesujące informacje o wpływie zmian jakościowych i ilościowych ścieków komunalnych na trwałość konstruk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 xml:space="preserve">cji zbiorników oczyszczalni ścieków (str. 44). Oczywiście, to nie wszystko, co dla Was przygotowaliśmy, jednak to każdy sam musi ocenić, co jest dla niego najciekawsze i który z artkułów wniesie najwięcej do jego codziennej pracy. </w:t>
      </w:r>
    </w:p>
    <w:p w:rsidR="00FC5DB5" w:rsidRPr="008D5237" w:rsidRDefault="00FC5DB5" w:rsidP="00FC5DB5">
      <w:pPr>
        <w:pStyle w:val="Pa8"/>
        <w:jc w:val="both"/>
        <w:rPr>
          <w:rFonts w:asciiTheme="minorHAnsi" w:hAnsiTheme="minorHAnsi" w:cs="Adobe Caslon Pro"/>
          <w:sz w:val="22"/>
          <w:szCs w:val="22"/>
        </w:rPr>
      </w:pP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Mamy nadzieję, że tematy podjęte w tym wydaniu nie tylko wzbudzą Wasze zainteresowanie, ale także dostarczą Wam niezbędnego wsparcia i inspiracji w nowych działaniach podejmowanych w nadchodzącym No</w:t>
      </w: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softHyphen/>
        <w:t xml:space="preserve">wym Roku. </w:t>
      </w:r>
    </w:p>
    <w:p w:rsidR="00FC5DB5" w:rsidRPr="008D5237" w:rsidRDefault="00FC5DB5" w:rsidP="00FC5DB5">
      <w:pPr>
        <w:pStyle w:val="Default"/>
        <w:spacing w:line="201" w:lineRule="atLeast"/>
        <w:ind w:left="2260"/>
        <w:jc w:val="center"/>
        <w:rPr>
          <w:rFonts w:asciiTheme="minorHAnsi" w:hAnsiTheme="minorHAnsi" w:cs="Adobe Caslon Pro"/>
          <w:color w:val="auto"/>
          <w:sz w:val="22"/>
          <w:szCs w:val="22"/>
        </w:rPr>
      </w:pPr>
      <w:r w:rsidRPr="008D5237">
        <w:rPr>
          <w:rStyle w:val="A7"/>
          <w:rFonts w:asciiTheme="minorHAnsi" w:hAnsiTheme="minorHAnsi"/>
          <w:color w:val="auto"/>
          <w:sz w:val="22"/>
          <w:szCs w:val="22"/>
        </w:rPr>
        <w:t>Magdalena Seidel-Przywecka Redaktor naczelna</w:t>
      </w:r>
    </w:p>
    <w:p w:rsidR="00FC5DB5" w:rsidRPr="008D5237" w:rsidRDefault="00FC5DB5" w:rsidP="00FC5DB5">
      <w:pPr>
        <w:pStyle w:val="Pa3"/>
        <w:rPr>
          <w:rFonts w:asciiTheme="minorHAnsi" w:hAnsiTheme="minorHAnsi" w:cs="Binokle EFN"/>
          <w:sz w:val="22"/>
          <w:szCs w:val="22"/>
        </w:rPr>
      </w:pPr>
      <w:r w:rsidRPr="008D5237">
        <w:rPr>
          <w:rFonts w:asciiTheme="minorHAnsi" w:hAnsiTheme="minorHAnsi" w:cs="Binokle EFN"/>
          <w:sz w:val="22"/>
          <w:szCs w:val="22"/>
        </w:rPr>
        <w:t xml:space="preserve">Wesołych Świąt </w:t>
      </w:r>
    </w:p>
    <w:p w:rsidR="00FC5DB5" w:rsidRPr="008D5237" w:rsidRDefault="00FC5DB5" w:rsidP="00FC5DB5">
      <w:pPr>
        <w:rPr>
          <w:rFonts w:cs="Humnst777EU"/>
        </w:rPr>
      </w:pPr>
      <w:r w:rsidRPr="008D5237">
        <w:rPr>
          <w:rFonts w:cs="Binokle EFN"/>
        </w:rPr>
        <w:t>i Szczęśliwego Nowego Roku 2019</w:t>
      </w:r>
    </w:p>
    <w:p w:rsidR="003F69F6" w:rsidRPr="008D5237" w:rsidRDefault="003F69F6" w:rsidP="003F69F6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3F69F6" w:rsidRPr="008D5237" w:rsidRDefault="003F69F6" w:rsidP="003F69F6">
      <w:pPr>
        <w:pStyle w:val="Pa7"/>
        <w:spacing w:before="40"/>
        <w:rPr>
          <w:rFonts w:asciiTheme="minorHAnsi" w:hAnsiTheme="minorHAnsi"/>
          <w:sz w:val="22"/>
          <w:szCs w:val="22"/>
        </w:rPr>
      </w:pPr>
    </w:p>
    <w:sectPr w:rsidR="003F69F6" w:rsidRPr="008D5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E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dobe Caslon Pro">
    <w:altName w:val="Adobe Caslon Pro"/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Binokle EFN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6ACF"/>
    <w:multiLevelType w:val="hybridMultilevel"/>
    <w:tmpl w:val="FDCE7E16"/>
    <w:lvl w:ilvl="0" w:tplc="0415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" w15:restartNumberingAfterBreak="0">
    <w:nsid w:val="2983387C"/>
    <w:multiLevelType w:val="hybridMultilevel"/>
    <w:tmpl w:val="4ABC5B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AE42CE"/>
    <w:multiLevelType w:val="hybridMultilevel"/>
    <w:tmpl w:val="4D9A5D78"/>
    <w:lvl w:ilvl="0" w:tplc="0415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 w15:restartNumberingAfterBreak="0">
    <w:nsid w:val="50E772EC"/>
    <w:multiLevelType w:val="hybridMultilevel"/>
    <w:tmpl w:val="9D22A906"/>
    <w:lvl w:ilvl="0" w:tplc="04150001">
      <w:start w:val="1"/>
      <w:numFmt w:val="bullet"/>
      <w:lvlText w:val=""/>
      <w:lvlJc w:val="left"/>
      <w:pPr>
        <w:ind w:left="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4" w15:restartNumberingAfterBreak="0">
    <w:nsid w:val="5BB91DD7"/>
    <w:multiLevelType w:val="hybridMultilevel"/>
    <w:tmpl w:val="E0B62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F6"/>
    <w:rsid w:val="002664CA"/>
    <w:rsid w:val="00376DEB"/>
    <w:rsid w:val="003F69F6"/>
    <w:rsid w:val="007E388E"/>
    <w:rsid w:val="008D5237"/>
    <w:rsid w:val="00980CFC"/>
    <w:rsid w:val="00FC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C2ED"/>
  <w15:chartTrackingRefBased/>
  <w15:docId w15:val="{6339C1E0-17D8-403C-8E66-06F8676B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9F6"/>
    <w:pPr>
      <w:autoSpaceDE w:val="0"/>
      <w:autoSpaceDN w:val="0"/>
      <w:adjustRightInd w:val="0"/>
      <w:spacing w:after="0" w:line="240" w:lineRule="auto"/>
    </w:pPr>
    <w:rPr>
      <w:rFonts w:ascii="Humnst777EU" w:hAnsi="Humnst777EU" w:cs="Humnst777EU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F69F6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3F69F6"/>
    <w:pPr>
      <w:spacing w:line="18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FC5DB5"/>
    <w:pPr>
      <w:spacing w:line="2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FC5DB5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FC5DB5"/>
    <w:rPr>
      <w:rFonts w:ascii="Adobe Caslon Pro" w:hAnsi="Adobe Caslon Pro" w:cs="Adobe Caslon Pro"/>
      <w:i/>
      <w:iCs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FC5DB5"/>
    <w:pPr>
      <w:spacing w:line="241" w:lineRule="atLeast"/>
    </w:pPr>
    <w:rPr>
      <w:rFonts w:cstheme="minorBidi"/>
      <w:color w:val="auto"/>
    </w:rPr>
  </w:style>
  <w:style w:type="paragraph" w:styleId="Akapitzlist">
    <w:name w:val="List Paragraph"/>
    <w:basedOn w:val="Normalny"/>
    <w:uiPriority w:val="34"/>
    <w:qFormat/>
    <w:rsid w:val="008D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lidka</dc:creator>
  <cp:keywords/>
  <dc:description/>
  <cp:lastModifiedBy>lidka</cp:lastModifiedBy>
  <cp:revision>2</cp:revision>
  <dcterms:created xsi:type="dcterms:W3CDTF">2018-12-12T13:35:00Z</dcterms:created>
  <dcterms:modified xsi:type="dcterms:W3CDTF">2018-12-12T13:57:00Z</dcterms:modified>
</cp:coreProperties>
</file>