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>
        <w:rPr>
          <w:rFonts w:eastAsia="Calibri-Bold" w:cs="Calibri-Bold"/>
          <w:b/>
          <w:bCs/>
        </w:rPr>
        <w:t>Wydarzenia branżowe</w:t>
      </w:r>
    </w:p>
    <w:p w:rsidR="00435880" w:rsidRDefault="009A31BE" w:rsidP="009A3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9A31BE">
        <w:rPr>
          <w:rFonts w:eastAsia="Calibri-Bold" w:cs="Calibri-Bold"/>
          <w:b/>
          <w:bCs/>
        </w:rPr>
        <w:t>Jubileuszowe Targi WOD -KAN</w:t>
      </w:r>
      <w:r w:rsidR="00435880">
        <w:rPr>
          <w:rFonts w:eastAsia="Calibri-Bold" w:cs="Calibri-Bold"/>
          <w:b/>
          <w:bCs/>
        </w:rPr>
        <w:t xml:space="preserve"> </w:t>
      </w:r>
    </w:p>
    <w:p w:rsidR="009A31BE" w:rsidRPr="00435880" w:rsidRDefault="009A31BE" w:rsidP="009A3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8 IX Konferencja „Interdyscyplinarne</w:t>
      </w:r>
      <w:r w:rsidR="00435880">
        <w:rPr>
          <w:rFonts w:eastAsia="Calibri-Bold" w:cs="Calibri-Bold"/>
          <w:b/>
          <w:bCs/>
        </w:rPr>
        <w:t xml:space="preserve"> Zagadnienia w I</w:t>
      </w:r>
      <w:r w:rsidRPr="00435880">
        <w:rPr>
          <w:rFonts w:eastAsia="Calibri-Bold" w:cs="Calibri-Bold"/>
          <w:b/>
          <w:bCs/>
        </w:rPr>
        <w:t>nż</w:t>
      </w:r>
      <w:r w:rsidR="00435880">
        <w:rPr>
          <w:rFonts w:eastAsia="Calibri-Bold" w:cs="Calibri-Bold"/>
          <w:b/>
          <w:bCs/>
        </w:rPr>
        <w:t>ynierii i O</w:t>
      </w:r>
      <w:r w:rsidRPr="00435880">
        <w:rPr>
          <w:rFonts w:eastAsia="Calibri-Bold" w:cs="Calibri-Bold"/>
          <w:b/>
          <w:bCs/>
        </w:rPr>
        <w:t>chronie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Środowiska” EKO-DO K 2017</w:t>
      </w:r>
    </w:p>
    <w:p w:rsidR="009A31BE" w:rsidRPr="00435880" w:rsidRDefault="009A31BE" w:rsidP="009A3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Studia podyplomowe: „Zarządzanie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bezpieczeństwem infrastruktury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komunalnej w sektorze gospodarki</w:t>
      </w:r>
      <w:r w:rsidR="00435880">
        <w:rPr>
          <w:rFonts w:eastAsia="Calibri-Bold" w:cs="Calibri-Bold"/>
          <w:b/>
          <w:bCs/>
        </w:rPr>
        <w:t xml:space="preserve"> </w:t>
      </w:r>
      <w:proofErr w:type="spellStart"/>
      <w:r w:rsidRPr="00435880">
        <w:rPr>
          <w:rFonts w:eastAsia="Calibri-Bold" w:cs="Calibri-Bold"/>
          <w:b/>
          <w:bCs/>
        </w:rPr>
        <w:t>wodno</w:t>
      </w:r>
      <w:proofErr w:type="spellEnd"/>
      <w:r w:rsidRPr="00435880">
        <w:rPr>
          <w:rFonts w:ascii="MS Gothic" w:eastAsia="MS Gothic" w:hAnsi="MS Gothic" w:cs="MS Gothic" w:hint="eastAsia"/>
          <w:b/>
          <w:bCs/>
        </w:rPr>
        <w:t>‑</w:t>
      </w:r>
      <w:r w:rsidRPr="00435880">
        <w:rPr>
          <w:rFonts w:ascii="Calibri" w:eastAsia="Calibri-Bold" w:hAnsi="Calibri" w:cs="Calibri"/>
          <w:b/>
          <w:bCs/>
        </w:rPr>
        <w:t>ś</w:t>
      </w:r>
      <w:r w:rsidRPr="00435880">
        <w:rPr>
          <w:rFonts w:eastAsia="Calibri-Bold" w:cs="Calibri-Bold"/>
          <w:b/>
          <w:bCs/>
        </w:rPr>
        <w:t>ciekowej”</w:t>
      </w:r>
    </w:p>
    <w:p w:rsidR="009A31BE" w:rsidRPr="00435880" w:rsidRDefault="009A31BE" w:rsidP="009A3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Efektywne obniżanie strat wody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w systemach wodociągowych</w:t>
      </w:r>
    </w:p>
    <w:p w:rsidR="009A31BE" w:rsidRPr="00435880" w:rsidRDefault="009A31BE" w:rsidP="00435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Z naszych kranów płynie zdrowie!</w:t>
      </w:r>
    </w:p>
    <w:p w:rsidR="009A31BE" w:rsidRPr="00435880" w:rsidRDefault="009A31BE" w:rsidP="009A31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Niezawodność i bezpieczeństwo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w inżynierii środowiska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P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9A31BE">
        <w:rPr>
          <w:rFonts w:eastAsia="Calibri-Bold" w:cs="Calibri-Bold"/>
          <w:b/>
          <w:bCs/>
        </w:rPr>
        <w:t>Nauka i technika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Pr="00435880" w:rsidRDefault="009A31BE" w:rsidP="009A31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Czy warto stosować</w:t>
      </w:r>
      <w:r w:rsidR="00435880">
        <w:rPr>
          <w:rFonts w:eastAsia="Calibri-Bold" w:cs="Calibri-Bold"/>
          <w:b/>
          <w:bCs/>
        </w:rPr>
        <w:t xml:space="preserve"> filtry dzbankowe? </w:t>
      </w:r>
      <w:r w:rsidRPr="00435880">
        <w:rPr>
          <w:rFonts w:eastAsia="Calibri-Bold" w:cs="Calibri-Italic"/>
          <w:i/>
          <w:iCs/>
        </w:rPr>
        <w:t>Izabela Kruszelnicka,</w:t>
      </w:r>
      <w:r w:rsidR="00435880">
        <w:rPr>
          <w:rFonts w:eastAsia="Calibri-Bold" w:cs="Calibri-Italic"/>
          <w:i/>
          <w:i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Dobrochna </w:t>
      </w:r>
      <w:proofErr w:type="spellStart"/>
      <w:r w:rsidRPr="00435880">
        <w:rPr>
          <w:rFonts w:eastAsia="Calibri-Bold" w:cs="Calibri-Italic"/>
          <w:i/>
          <w:iCs/>
        </w:rPr>
        <w:t>Ginter</w:t>
      </w:r>
      <w:proofErr w:type="spellEnd"/>
      <w:r w:rsidRPr="00435880">
        <w:rPr>
          <w:rFonts w:ascii="MS Gothic" w:eastAsia="MS Gothic" w:hAnsi="MS Gothic" w:cs="MS Gothic" w:hint="eastAsia"/>
          <w:i/>
          <w:iCs/>
        </w:rPr>
        <w:t>‑</w:t>
      </w:r>
      <w:r w:rsidRPr="00435880">
        <w:rPr>
          <w:rFonts w:eastAsia="Calibri-Bold" w:cs="Calibri-Italic"/>
          <w:i/>
          <w:iCs/>
        </w:rPr>
        <w:t>Kramarczyk,</w:t>
      </w:r>
      <w:r w:rsidR="00435880">
        <w:rPr>
          <w:rFonts w:eastAsia="Calibri-Bold" w:cs="Calibri-Italic"/>
          <w:i/>
          <w:i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Michał </w:t>
      </w:r>
      <w:proofErr w:type="spellStart"/>
      <w:r w:rsidRPr="00435880">
        <w:rPr>
          <w:rFonts w:eastAsia="Calibri-Bold" w:cs="Calibri-Italic"/>
          <w:i/>
          <w:iCs/>
        </w:rPr>
        <w:t>Michałkiewicz</w:t>
      </w:r>
      <w:proofErr w:type="spellEnd"/>
    </w:p>
    <w:p w:rsidR="009A31BE" w:rsidRPr="00435880" w:rsidRDefault="009A31BE" w:rsidP="009A31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Italic"/>
          <w:b/>
          <w:bCs/>
          <w:i/>
          <w:iCs/>
        </w:rPr>
      </w:pPr>
      <w:r w:rsidRPr="00435880">
        <w:rPr>
          <w:rFonts w:eastAsia="Calibri-Bold" w:cs="Calibri-Bold"/>
          <w:b/>
          <w:bCs/>
        </w:rPr>
        <w:t xml:space="preserve">Wykorzystanie testu </w:t>
      </w:r>
      <w:proofErr w:type="spellStart"/>
      <w:r w:rsidRPr="00435880">
        <w:rPr>
          <w:rFonts w:eastAsia="Calibri-Bold" w:cs="Calibri-BoldItalic"/>
          <w:b/>
          <w:bCs/>
          <w:i/>
          <w:iCs/>
        </w:rPr>
        <w:t>Lemna</w:t>
      </w:r>
      <w:proofErr w:type="spellEnd"/>
      <w:r w:rsidRPr="00435880">
        <w:rPr>
          <w:rFonts w:eastAsia="Calibri-Bold" w:cs="Calibri-BoldItalic"/>
          <w:b/>
          <w:bCs/>
          <w:i/>
          <w:iCs/>
        </w:rPr>
        <w:t xml:space="preserve"> </w:t>
      </w:r>
      <w:proofErr w:type="spellStart"/>
      <w:r w:rsidRPr="00435880">
        <w:rPr>
          <w:rFonts w:eastAsia="Calibri-Bold" w:cs="Calibri-BoldItalic"/>
          <w:b/>
          <w:bCs/>
          <w:i/>
          <w:iCs/>
        </w:rPr>
        <w:t>gibba</w:t>
      </w:r>
      <w:proofErr w:type="spellEnd"/>
      <w:r w:rsidR="00435880">
        <w:rPr>
          <w:rFonts w:eastAsia="Calibri-Bold" w:cs="Calibri-BoldItalic"/>
          <w:b/>
          <w:bCs/>
          <w:i/>
          <w:iCs/>
        </w:rPr>
        <w:t xml:space="preserve"> </w:t>
      </w:r>
      <w:r w:rsidRPr="00435880">
        <w:rPr>
          <w:rFonts w:eastAsia="Calibri-Bold" w:cs="Calibri-Bold"/>
          <w:b/>
          <w:bCs/>
        </w:rPr>
        <w:t>w ocenie wody kondycjonowanej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magnetycznie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Łukasz </w:t>
      </w:r>
      <w:proofErr w:type="spellStart"/>
      <w:r w:rsidRPr="00435880">
        <w:rPr>
          <w:rFonts w:eastAsia="Calibri-Bold" w:cs="Calibri-Italic"/>
          <w:i/>
          <w:iCs/>
        </w:rPr>
        <w:t>Skórkowski</w:t>
      </w:r>
      <w:proofErr w:type="spellEnd"/>
      <w:r w:rsidRPr="00435880">
        <w:rPr>
          <w:rFonts w:eastAsia="Calibri-Bold" w:cs="Calibri-Italic"/>
          <w:i/>
          <w:iCs/>
        </w:rPr>
        <w:t>, Grzegorz Olejniczak</w:t>
      </w:r>
    </w:p>
    <w:p w:rsidR="009A31BE" w:rsidRPr="00435880" w:rsidRDefault="009A31BE" w:rsidP="009A31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Zmiany ukształtowania odpływów rzek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wywołane zbiornikami wodnymi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>Wojciech Dąbrowski</w:t>
      </w:r>
    </w:p>
    <w:p w:rsidR="009A31BE" w:rsidRPr="00435880" w:rsidRDefault="009A31BE" w:rsidP="009A31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Analiza spływu powierzchniowego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i lokalnych podtopień na skutek deszczy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nawalnych w Poznaniu na podstawie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 xml:space="preserve">modelu </w:t>
      </w:r>
      <w:proofErr w:type="spellStart"/>
      <w:r w:rsidRPr="00435880">
        <w:rPr>
          <w:rFonts w:eastAsia="Calibri-Bold" w:cs="Calibri-Bold"/>
          <w:b/>
          <w:bCs/>
        </w:rPr>
        <w:t>Cloudburst</w:t>
      </w:r>
      <w:proofErr w:type="spellEnd"/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Kamil </w:t>
      </w:r>
      <w:proofErr w:type="spellStart"/>
      <w:r w:rsidRPr="00435880">
        <w:rPr>
          <w:rFonts w:eastAsia="Calibri-Bold" w:cs="Calibri-Italic"/>
          <w:i/>
          <w:iCs/>
        </w:rPr>
        <w:t>Jawgiel</w:t>
      </w:r>
      <w:proofErr w:type="spellEnd"/>
    </w:p>
    <w:p w:rsidR="009A31BE" w:rsidRPr="00435880" w:rsidRDefault="009A31BE" w:rsidP="009A31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Wybrane aspekty eksploatacji bioreaktora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membranowego (MBR)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>Krzysztof Piaskowski, Mateusz Nowacki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P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9A31BE">
        <w:rPr>
          <w:rFonts w:eastAsia="Calibri-Bold" w:cs="Calibri-Bold"/>
          <w:b/>
          <w:bCs/>
        </w:rPr>
        <w:t>Bezpieczeństwo zdrowotne wody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Pr="00435880" w:rsidRDefault="009A31BE" w:rsidP="009A31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Bezpieczeństwo wody z toalet pociągów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Aurelia Konowalska, Michał </w:t>
      </w:r>
      <w:proofErr w:type="spellStart"/>
      <w:r w:rsidRPr="00435880">
        <w:rPr>
          <w:rFonts w:eastAsia="Calibri-Bold" w:cs="Calibri-Italic"/>
          <w:i/>
          <w:iCs/>
        </w:rPr>
        <w:t>Michałkiewicz</w:t>
      </w:r>
      <w:proofErr w:type="spellEnd"/>
    </w:p>
    <w:p w:rsidR="009A31BE" w:rsidRPr="00435880" w:rsidRDefault="009A31BE" w:rsidP="009A31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Wymagania sanitarne jakości wody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Bold"/>
          <w:b/>
          <w:bCs/>
        </w:rPr>
        <w:t>w kąpieliskach sztucznych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 xml:space="preserve">Małgorzata </w:t>
      </w:r>
      <w:proofErr w:type="spellStart"/>
      <w:r w:rsidRPr="00435880">
        <w:rPr>
          <w:rFonts w:eastAsia="Calibri-Bold" w:cs="Calibri-Italic"/>
          <w:i/>
          <w:iCs/>
        </w:rPr>
        <w:t>Jamsheer</w:t>
      </w:r>
      <w:proofErr w:type="spellEnd"/>
      <w:r w:rsidRPr="00435880">
        <w:rPr>
          <w:rFonts w:eastAsia="Calibri-Bold" w:cs="Calibri-Italic"/>
          <w:i/>
          <w:iCs/>
        </w:rPr>
        <w:t>-Bratkowska,</w:t>
      </w:r>
      <w:r w:rsidR="00435880">
        <w:rPr>
          <w:rFonts w:eastAsia="Calibri-Bold" w:cs="Calibri-Italic"/>
          <w:i/>
          <w:iCs/>
        </w:rPr>
        <w:t xml:space="preserve"> </w:t>
      </w:r>
      <w:r w:rsidRPr="00435880">
        <w:rPr>
          <w:rFonts w:eastAsia="Calibri-Bold" w:cs="Calibri-Italic"/>
          <w:i/>
          <w:iCs/>
        </w:rPr>
        <w:t>Agnieszka Stankiewicz, Renata Matuszewska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9A31BE" w:rsidRPr="009A31BE" w:rsidRDefault="009A31BE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9A31BE">
        <w:rPr>
          <w:rFonts w:eastAsia="Calibri-Bold" w:cs="Calibri-Bold"/>
          <w:b/>
          <w:bCs/>
        </w:rPr>
        <w:t>Zagadnienia prawne i ekonomiczne</w:t>
      </w:r>
    </w:p>
    <w:p w:rsidR="00435880" w:rsidRDefault="00435880" w:rsidP="009A31B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</w:p>
    <w:p w:rsidR="00AD154D" w:rsidRPr="00435880" w:rsidRDefault="009A31BE" w:rsidP="009A31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</w:rPr>
      </w:pPr>
      <w:r w:rsidRPr="00435880">
        <w:rPr>
          <w:rFonts w:eastAsia="Calibri-Bold" w:cs="Calibri-Bold"/>
          <w:b/>
          <w:bCs/>
        </w:rPr>
        <w:t>Co nowego w sprawach antymonopolowych?</w:t>
      </w:r>
      <w:r w:rsidR="00435880">
        <w:rPr>
          <w:rFonts w:eastAsia="Calibri-Bold" w:cs="Calibri-Bold"/>
          <w:b/>
          <w:bCs/>
        </w:rPr>
        <w:t xml:space="preserve"> </w:t>
      </w:r>
      <w:r w:rsidRPr="00435880">
        <w:rPr>
          <w:rFonts w:eastAsia="Calibri-Bold" w:cs="Calibri-Italic"/>
          <w:i/>
          <w:iCs/>
        </w:rPr>
        <w:t>Bożen</w:t>
      </w:r>
      <w:bookmarkStart w:id="0" w:name="_GoBack"/>
      <w:bookmarkEnd w:id="0"/>
      <w:r w:rsidRPr="00435880">
        <w:rPr>
          <w:rFonts w:eastAsia="Calibri-Bold" w:cs="Calibri-Italic"/>
          <w:i/>
          <w:iCs/>
        </w:rPr>
        <w:t>a Rusinek</w:t>
      </w:r>
    </w:p>
    <w:sectPr w:rsidR="00AD154D" w:rsidRPr="0043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5F80"/>
    <w:multiLevelType w:val="hybridMultilevel"/>
    <w:tmpl w:val="82DA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0317"/>
    <w:multiLevelType w:val="hybridMultilevel"/>
    <w:tmpl w:val="8630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E69EF"/>
    <w:multiLevelType w:val="hybridMultilevel"/>
    <w:tmpl w:val="2C40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3EC4"/>
    <w:multiLevelType w:val="hybridMultilevel"/>
    <w:tmpl w:val="10AA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E"/>
    <w:rsid w:val="00271B69"/>
    <w:rsid w:val="00435880"/>
    <w:rsid w:val="009A31BE"/>
    <w:rsid w:val="00B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7AEE"/>
  <w15:chartTrackingRefBased/>
  <w15:docId w15:val="{5189C775-DA7B-4183-9011-8A98CCCC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2017-07-27T11:33:00Z</dcterms:created>
  <dcterms:modified xsi:type="dcterms:W3CDTF">2017-07-27T11:52:00Z</dcterms:modified>
</cp:coreProperties>
</file>